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98" w:type="dxa"/>
        <w:tblInd w:w="108" w:type="dxa"/>
        <w:tblLayout w:type="fixed"/>
        <w:tblLook w:val="0000" w:firstRow="0" w:lastRow="0" w:firstColumn="0" w:lastColumn="0" w:noHBand="0" w:noVBand="0"/>
      </w:tblPr>
      <w:tblGrid>
        <w:gridCol w:w="3119"/>
        <w:gridCol w:w="6379"/>
      </w:tblGrid>
      <w:tr>
        <w:trPr>
          <w:trHeight w:val="3265"/>
        </w:trPr>
        <w:tc>
          <w:tcPr>
            <w:tcW w:w="3119" w:type="dxa"/>
          </w:tcPr>
          <w:p>
            <w:pPr>
              <w:ind w:right="-108"/>
              <w:jc w:val="center"/>
              <w:rPr>
                <w:b/>
                <w:color w:val="000000" w:themeColor="text1"/>
                <w:sz w:val="26"/>
                <w:szCs w:val="26"/>
              </w:rPr>
            </w:pPr>
            <w:r>
              <w:rPr>
                <w:b/>
                <w:color w:val="000000" w:themeColor="text1"/>
                <w:sz w:val="26"/>
                <w:szCs w:val="26"/>
                <w:lang w:val="vi-VN"/>
              </w:rPr>
              <w:t>ỦY</w:t>
            </w:r>
            <w:r>
              <w:rPr>
                <w:b/>
                <w:color w:val="000000" w:themeColor="text1"/>
                <w:sz w:val="26"/>
                <w:szCs w:val="26"/>
              </w:rPr>
              <w:t xml:space="preserve"> BAN NHÂN DÂN</w:t>
            </w:r>
          </w:p>
          <w:p>
            <w:pPr>
              <w:ind w:right="-108"/>
              <w:jc w:val="center"/>
              <w:rPr>
                <w:b/>
                <w:color w:val="000000" w:themeColor="text1"/>
                <w:sz w:val="26"/>
                <w:szCs w:val="26"/>
              </w:rPr>
            </w:pPr>
            <w:r>
              <w:rPr>
                <w:b/>
                <w:color w:val="000000" w:themeColor="text1"/>
                <w:sz w:val="26"/>
                <w:szCs w:val="26"/>
              </w:rPr>
              <w:t>HUYỆN HƯƠNG SƠN</w:t>
            </w:r>
          </w:p>
          <w:p>
            <w:pPr>
              <w:ind w:right="-108"/>
              <w:jc w:val="center"/>
              <w:rPr>
                <w:b/>
                <w:color w:val="000000" w:themeColor="text1"/>
                <w:sz w:val="26"/>
                <w:szCs w:val="26"/>
              </w:rPr>
            </w:pPr>
            <w:r>
              <w:rPr>
                <w:b/>
                <w:noProof/>
                <w:color w:val="000000" w:themeColor="text1"/>
                <w:sz w:val="26"/>
                <w:szCs w:val="26"/>
              </w:rPr>
              <mc:AlternateContent>
                <mc:Choice Requires="wps">
                  <w:drawing>
                    <wp:anchor distT="0" distB="0" distL="114300" distR="114300" simplePos="0" relativeHeight="251657216" behindDoc="0" locked="0" layoutInCell="1" allowOverlap="1">
                      <wp:simplePos x="0" y="0"/>
                      <wp:positionH relativeFrom="column">
                        <wp:posOffset>650240</wp:posOffset>
                      </wp:positionH>
                      <wp:positionV relativeFrom="paragraph">
                        <wp:posOffset>29210</wp:posOffset>
                      </wp:positionV>
                      <wp:extent cx="504825" cy="0"/>
                      <wp:effectExtent l="0" t="0" r="28575" b="3810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4825"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2pt,2.3pt" to="90.9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6FywEAAIQDAAAOAAAAZHJzL2Uyb0RvYy54bWysU02P0zAQvSPxHyzfadIuRUvUdA9dlssC&#10;lbr8gKntJBa2xxq7Tfvvsd2mwHJD5GB5PvzmzZvJ6uFkDTsqChpdy+ezmjPlBErt+pZ/f3l6d89Z&#10;iOAkGHSq5WcV+MP67ZvV6Bu1wAGNVMQSiAvN6Fs+xOibqgpiUBbCDL1yKdghWYjJpL6SBGNCt6Za&#10;1PWHakSSnlCoEJL38RLk64LfdUrEb10XVGSm5YlbLCeVc5/Par2CpifwgxZXGvAPLCxol4reoB4h&#10;AjuQ/gvKakEYsIszgbbCrtNClR5SN/P6VTe7AbwqvSRxgr/JFP4frPh63BLTsuV3nDmwaUS7SKD7&#10;IbINOpcERGJ3WafRhyalb9yWcqfi5Hb+GcWPwBxuBnC9Knxfzj6BzPOL6o8n2Qg+VduPX1CmHDhE&#10;LKKdOrIZMsnBTmU259ts1CkykZzL+v39YsmZmEIVNNM7TyF+VmhZvrTcaJdVgwaOzyFmHtBMKdnt&#10;8EkbUyZvHBtb/nGZkHMkoNEyB4tB/X5jiB0h7075SlOv0ggPThawQYH8dL1H0OZyT8WNy3iqrOOV&#10;0STGRdY9yvOWJsXSqAvn61rmXfrdLrr++nnWPwEAAP//AwBQSwMEFAAGAAgAAAAhAHz7FZ/aAAAA&#10;BwEAAA8AAABkcnMvZG93bnJldi54bWxMjsFOwkAURfcm/sPkmbAhMEMhBGunxCjduRElbh+dZ9vY&#10;eVM6AxS/3sGNLk/uzb0nWw+2FSfqfeNYw2yqQBCXzjRcaXh/KyYrED4gG2wdk4YLeVjntzcZpsad&#10;+ZVO21CJOMI+RQ11CF0qpS9rsuinriOO2afrLYaIfSVNj+c4bluZKLWUFhuODzV29FRT+bU9Wg2+&#10;2NGh+B6XY/Uxrxwlh+eXDWo9uhseH0AEGsJfGa76UR3y6LR3RzZetJFVsohVDYsliGu+mt2D2P+y&#10;zDP53z//AQAA//8DAFBLAQItABQABgAIAAAAIQC2gziS/gAAAOEBAAATAAAAAAAAAAAAAAAAAAAA&#10;AABbQ29udGVudF9UeXBlc10ueG1sUEsBAi0AFAAGAAgAAAAhADj9If/WAAAAlAEAAAsAAAAAAAAA&#10;AAAAAAAALwEAAF9yZWxzLy5yZWxzUEsBAi0AFAAGAAgAAAAhADX+zoXLAQAAhAMAAA4AAAAAAAAA&#10;AAAAAAAALgIAAGRycy9lMm9Eb2MueG1sUEsBAi0AFAAGAAgAAAAhAHz7FZ/aAAAABwEAAA8AAAAA&#10;AAAAAAAAAAAAJQQAAGRycy9kb3ducmV2LnhtbFBLBQYAAAAABAAEAPMAAAAsBQAAAAA=&#10;"/>
                  </w:pict>
                </mc:Fallback>
              </mc:AlternateContent>
            </w:r>
          </w:p>
          <w:p>
            <w:pPr>
              <w:ind w:right="-108"/>
              <w:jc w:val="center"/>
              <w:rPr>
                <w:b/>
                <w:color w:val="000000" w:themeColor="text1"/>
                <w:sz w:val="26"/>
                <w:szCs w:val="26"/>
              </w:rPr>
            </w:pPr>
          </w:p>
          <w:p>
            <w:pPr>
              <w:rPr>
                <w:sz w:val="26"/>
                <w:szCs w:val="26"/>
              </w:rPr>
            </w:pPr>
            <w:r>
              <w:rPr>
                <w:noProof/>
              </w:rPr>
              <w:drawing>
                <wp:anchor distT="0" distB="0" distL="114300" distR="114300" simplePos="0" relativeHeight="251664384" behindDoc="0" locked="0" layoutInCell="1" allowOverlap="1">
                  <wp:simplePos x="0" y="0"/>
                  <wp:positionH relativeFrom="column">
                    <wp:posOffset>-1270</wp:posOffset>
                  </wp:positionH>
                  <wp:positionV relativeFrom="paragraph">
                    <wp:posOffset>157861</wp:posOffset>
                  </wp:positionV>
                  <wp:extent cx="1790700" cy="1066800"/>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0700" cy="1066800"/>
                          </a:xfrm>
                          <a:prstGeom prst="rect">
                            <a:avLst/>
                          </a:prstGeom>
                          <a:noFill/>
                        </pic:spPr>
                      </pic:pic>
                    </a:graphicData>
                  </a:graphic>
                </wp:anchor>
              </w:drawing>
            </w:r>
          </w:p>
        </w:tc>
        <w:tc>
          <w:tcPr>
            <w:tcW w:w="6379" w:type="dxa"/>
          </w:tcPr>
          <w:p>
            <w:pPr>
              <w:jc w:val="center"/>
              <w:rPr>
                <w:b/>
                <w:color w:val="000000" w:themeColor="text1"/>
                <w:sz w:val="26"/>
                <w:szCs w:val="26"/>
                <w:lang w:val="vi-VN"/>
              </w:rPr>
            </w:pPr>
            <w:r>
              <w:rPr>
                <w:b/>
                <w:color w:val="000000" w:themeColor="text1"/>
                <w:sz w:val="26"/>
                <w:szCs w:val="26"/>
                <w:lang w:val="vi-VN"/>
              </w:rPr>
              <w:t xml:space="preserve">  CỘNG HÒA XÃ HỘI CHỦ NGHĨA VIỆT NAM</w:t>
            </w:r>
          </w:p>
          <w:p>
            <w:pPr>
              <w:jc w:val="center"/>
              <w:rPr>
                <w:color w:val="000000" w:themeColor="text1"/>
                <w:sz w:val="28"/>
                <w:szCs w:val="28"/>
              </w:rPr>
            </w:pPr>
            <w:r>
              <w:rPr>
                <w:b/>
                <w:color w:val="000000" w:themeColor="text1"/>
                <w:sz w:val="28"/>
                <w:szCs w:val="28"/>
                <w:lang w:val="vi-VN"/>
              </w:rPr>
              <w:t xml:space="preserve">   </w:t>
            </w:r>
            <w:r>
              <w:rPr>
                <w:rFonts w:hint="eastAsia"/>
                <w:b/>
                <w:color w:val="000000" w:themeColor="text1"/>
                <w:sz w:val="28"/>
                <w:szCs w:val="28"/>
              </w:rPr>
              <w:t>Đ</w:t>
            </w:r>
            <w:r>
              <w:rPr>
                <w:b/>
                <w:color w:val="000000" w:themeColor="text1"/>
                <w:sz w:val="28"/>
                <w:szCs w:val="28"/>
              </w:rPr>
              <w:t>ộc lập - Tự do - Hạnh phúc</w:t>
            </w:r>
          </w:p>
          <w:p>
            <w:pPr>
              <w:jc w:val="center"/>
              <w:rPr>
                <w:b/>
                <w:color w:val="000000" w:themeColor="text1"/>
                <w:sz w:val="28"/>
                <w:szCs w:val="28"/>
              </w:rPr>
            </w:pPr>
            <w:r>
              <w:rPr>
                <w:noProof/>
                <w:color w:val="000000" w:themeColor="text1"/>
                <w:sz w:val="28"/>
                <w:szCs w:val="28"/>
              </w:rPr>
              <mc:AlternateContent>
                <mc:Choice Requires="wps">
                  <w:drawing>
                    <wp:anchor distT="0" distB="0" distL="114300" distR="114300" simplePos="0" relativeHeight="251663360" behindDoc="0" locked="0" layoutInCell="1" allowOverlap="1">
                      <wp:simplePos x="0" y="0"/>
                      <wp:positionH relativeFrom="column">
                        <wp:posOffset>974725</wp:posOffset>
                      </wp:positionH>
                      <wp:positionV relativeFrom="paragraph">
                        <wp:posOffset>17780</wp:posOffset>
                      </wp:positionV>
                      <wp:extent cx="213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w:pict>
                    <v:line w14:anchorId="746AD940" id="Straight Connector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75pt,1.4pt" to="244.75pt,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HPLtAEAAFYDAAAOAAAAZHJzL2Uyb0RvYy54bWysU8Fu2zAMvQ/YPwi6L3ZStNiMOD2k6y7d&#10;FqDdBzCSHAuTRYFUYufvJ6lxVmy3YT4IpEg+PT7S6/tpcOJkiC36Vi4XtRTGK9TWH1r54+Xxw0cp&#10;OILX4NCbVp4Ny/vN+3frMTRmhT06bUgkEM/NGFrZxxiaqmLVmwF4gcH4FOyQBojJpUOlCcaEPrhq&#10;Vdd31YikA6EyzOn24TUoNwW/64yK37uOTRSulYlbLCeVc5/ParOG5kAQeqsuNOAfWAxgfXr0CvUA&#10;EcSR7F9Qg1WEjF1cKBwq7DqrTOkhdbOs/+jmuYdgSi9JHA5Xmfj/wapvp63fUaauJv8cnlD9ZOFx&#10;24M/mELg5RzS4JZZqmoM3FxLssNhR2I/fkWdcuAYsagwdTRkyNSfmIrY56vYZopCpcvV8ubmrk4z&#10;UXOsgmYuDMTxi8FBZKOVzvqsAzRweuKYiUAzp+Rrj4/WuTJL58XYyk+3q9tSwOiszsGcxnTYbx2J&#10;E+RtKF/pKkXephEevS5gvQH9+WJHsO7VTo87n/FMWbALo1mNvHrc7FGfdzRLloZXOF8WLW/HW78I&#10;+/t32PwCAAD//wMAUEsDBBQABgAIAAAAIQBXIe2t2gAAAAcBAAAPAAAAZHJzL2Rvd25yZXYueG1s&#10;TI/BTsMwEETvSPyDtUhcqtYhpVUJcSoE5MalBcR1Gy9JRLxOY7cNfD0LFzg+zWj2bb4eXaeONITW&#10;s4GrWQKKuPK25drAy3M5XYEKEdli55kMfFKAdXF+lmNm/Yk3dNzGWskIhwwNNDH2mdahashhmPme&#10;WLJ3PziMgkOt7YAnGXedTpNkqR22LBca7Om+oepje3AGQvlK+/JrUk2St3ntKd0/PD2iMZcX490t&#10;qEhj/CvDj76oQyFOO39gG1QnvJgvpGoglQ8kv17dCO9+WRe5/u9ffAMAAP//AwBQSwECLQAUAAYA&#10;CAAAACEAtoM4kv4AAADhAQAAEwAAAAAAAAAAAAAAAAAAAAAAW0NvbnRlbnRfVHlwZXNdLnhtbFBL&#10;AQItABQABgAIAAAAIQA4/SH/1gAAAJQBAAALAAAAAAAAAAAAAAAAAC8BAABfcmVscy8ucmVsc1BL&#10;AQItABQABgAIAAAAIQDVmHPLtAEAAFYDAAAOAAAAAAAAAAAAAAAAAC4CAABkcnMvZTJvRG9jLnht&#10;bFBLAQItABQABgAIAAAAIQBXIe2t2gAAAAcBAAAPAAAAAAAAAAAAAAAAAA4EAABkcnMvZG93bnJl&#10;di54bWxQSwUGAAAAAAQABADzAAAAFQUAAAAA&#10;"/>
                  </w:pict>
                </mc:Fallback>
              </mc:AlternateContent>
            </w:r>
            <w:r>
              <w:rPr>
                <w:color w:val="000000" w:themeColor="text1"/>
                <w:sz w:val="28"/>
                <w:szCs w:val="28"/>
              </w:rPr>
              <w:t xml:space="preserve">                                                   </w:t>
            </w:r>
            <w:r>
              <w:rPr>
                <w:b/>
                <w:color w:val="000000" w:themeColor="text1"/>
                <w:sz w:val="28"/>
                <w:szCs w:val="28"/>
              </w:rPr>
              <w:t xml:space="preserve">                        </w:t>
            </w:r>
          </w:p>
          <w:p>
            <w:pPr>
              <w:jc w:val="center"/>
              <w:rPr>
                <w:i/>
                <w:color w:val="000000" w:themeColor="text1"/>
                <w:sz w:val="28"/>
                <w:szCs w:val="28"/>
              </w:rPr>
            </w:pPr>
            <w:r>
              <w:rPr>
                <w:i/>
                <w:color w:val="000000" w:themeColor="text1"/>
                <w:sz w:val="28"/>
                <w:szCs w:val="28"/>
              </w:rPr>
              <w:t>Hương Sơn, ngày 02 tháng 01 n</w:t>
            </w:r>
            <w:r>
              <w:rPr>
                <w:rFonts w:hint="eastAsia"/>
                <w:i/>
                <w:color w:val="000000" w:themeColor="text1"/>
                <w:sz w:val="28"/>
                <w:szCs w:val="28"/>
              </w:rPr>
              <w:t>ă</w:t>
            </w:r>
            <w:r>
              <w:rPr>
                <w:i/>
                <w:color w:val="000000" w:themeColor="text1"/>
                <w:sz w:val="28"/>
                <w:szCs w:val="28"/>
              </w:rPr>
              <w:t>m 2025</w:t>
            </w:r>
          </w:p>
          <w:p>
            <w:pPr>
              <w:rPr>
                <w:b/>
                <w:color w:val="000000" w:themeColor="text1"/>
                <w:sz w:val="44"/>
                <w:szCs w:val="44"/>
              </w:rPr>
            </w:pPr>
          </w:p>
          <w:p>
            <w:pPr>
              <w:rPr>
                <w:b/>
                <w:color w:val="000000" w:themeColor="text1"/>
                <w:sz w:val="44"/>
                <w:szCs w:val="44"/>
              </w:rPr>
            </w:pPr>
          </w:p>
          <w:p>
            <w:pPr>
              <w:rPr>
                <w:b/>
                <w:color w:val="000000" w:themeColor="text1"/>
                <w:sz w:val="44"/>
                <w:szCs w:val="44"/>
              </w:rPr>
            </w:pPr>
            <w:r>
              <w:rPr>
                <w:b/>
                <w:color w:val="000000" w:themeColor="text1"/>
                <w:sz w:val="44"/>
                <w:szCs w:val="44"/>
              </w:rPr>
              <w:t xml:space="preserve">  CHÚC MỪNG NĂM MỚI</w:t>
            </w:r>
          </w:p>
          <w:p>
            <w:pPr>
              <w:rPr>
                <w:i/>
                <w:color w:val="000000" w:themeColor="text1"/>
                <w:sz w:val="28"/>
                <w:szCs w:val="28"/>
              </w:rPr>
            </w:pPr>
          </w:p>
        </w:tc>
      </w:tr>
    </w:tbl>
    <w:p>
      <w:pPr>
        <w:spacing w:line="264" w:lineRule="auto"/>
        <w:rPr>
          <w:b/>
          <w:color w:val="000000" w:themeColor="text1"/>
          <w:sz w:val="4"/>
          <w:szCs w:val="4"/>
        </w:rPr>
      </w:pPr>
    </w:p>
    <w:p>
      <w:pPr>
        <w:spacing w:line="264" w:lineRule="auto"/>
        <w:jc w:val="center"/>
        <w:rPr>
          <w:b/>
          <w:color w:val="000000" w:themeColor="text1"/>
          <w:sz w:val="4"/>
          <w:szCs w:val="4"/>
          <w:lang w:val="vi-VN"/>
        </w:rPr>
      </w:pPr>
    </w:p>
    <w:p>
      <w:pPr>
        <w:spacing w:line="264" w:lineRule="auto"/>
        <w:jc w:val="center"/>
        <w:rPr>
          <w:b/>
          <w:color w:val="000000" w:themeColor="text1"/>
          <w:sz w:val="4"/>
          <w:szCs w:val="4"/>
          <w:lang w:val="vi-VN"/>
        </w:rPr>
      </w:pPr>
    </w:p>
    <w:p>
      <w:pPr>
        <w:jc w:val="center"/>
        <w:rPr>
          <w:b/>
          <w:color w:val="000000" w:themeColor="text1"/>
          <w:sz w:val="28"/>
          <w:szCs w:val="28"/>
          <w:lang w:val="vi-VN"/>
        </w:rPr>
      </w:pPr>
    </w:p>
    <w:p>
      <w:pPr>
        <w:jc w:val="center"/>
        <w:rPr>
          <w:b/>
          <w:color w:val="000000" w:themeColor="text1"/>
          <w:sz w:val="28"/>
          <w:szCs w:val="28"/>
        </w:rPr>
      </w:pPr>
      <w:r>
        <w:rPr>
          <w:b/>
          <w:color w:val="000000" w:themeColor="text1"/>
          <w:sz w:val="28"/>
          <w:szCs w:val="28"/>
          <w:lang w:val="vi-VN"/>
        </w:rPr>
        <w:t>CHƯƠNG TRÌNH CÔNG TÁC THÁNG 01 NĂM 202</w:t>
      </w:r>
      <w:r>
        <w:rPr>
          <w:b/>
          <w:color w:val="000000" w:themeColor="text1"/>
          <w:sz w:val="28"/>
          <w:szCs w:val="28"/>
        </w:rPr>
        <w:t>5</w:t>
      </w:r>
    </w:p>
    <w:p>
      <w:pPr>
        <w:jc w:val="center"/>
        <w:rPr>
          <w:b/>
          <w:color w:val="000000" w:themeColor="text1"/>
          <w:sz w:val="28"/>
          <w:szCs w:val="28"/>
          <w:lang w:val="vi-VN"/>
        </w:rPr>
      </w:pPr>
      <w:r>
        <w:rPr>
          <w:b/>
          <w:color w:val="000000" w:themeColor="text1"/>
          <w:sz w:val="28"/>
          <w:szCs w:val="28"/>
          <w:lang w:val="vi-VN"/>
        </w:rPr>
        <w:t>CỦA ỦY BAN NHÂN DÂN HUYỆN HƯƠNG SƠN</w:t>
      </w:r>
    </w:p>
    <w:p>
      <w:pPr>
        <w:spacing w:line="264" w:lineRule="auto"/>
        <w:jc w:val="center"/>
        <w:rPr>
          <w:b/>
          <w:color w:val="000000" w:themeColor="text1"/>
          <w:sz w:val="28"/>
          <w:szCs w:val="28"/>
          <w:lang w:val="vi-VN"/>
        </w:rPr>
      </w:pPr>
      <w:r>
        <w:rPr>
          <w:noProof/>
          <w:color w:val="000000" w:themeColor="text1"/>
          <w:sz w:val="28"/>
          <w:szCs w:val="28"/>
        </w:rPr>
        <mc:AlternateContent>
          <mc:Choice Requires="wps">
            <w:drawing>
              <wp:anchor distT="0" distB="0" distL="114300" distR="114300" simplePos="0" relativeHeight="251659264" behindDoc="0" locked="0" layoutInCell="1" allowOverlap="1">
                <wp:simplePos x="0" y="0"/>
                <wp:positionH relativeFrom="column">
                  <wp:posOffset>2299970</wp:posOffset>
                </wp:positionH>
                <wp:positionV relativeFrom="paragraph">
                  <wp:posOffset>34925</wp:posOffset>
                </wp:positionV>
                <wp:extent cx="144780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7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w:pict>
              <v:line w14:anchorId="0AD9C1A6"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1.1pt,2.75pt" to="295.1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z1/sAEAAEgDAAAOAAAAZHJzL2Uyb0RvYy54bWysU8Fu2zAMvQ/YPwi6L3aCduuMOD2k6y7d&#10;FqDdBzCSbAuVRYFU4uTvJ6lJWmy3oT4Ikkg+vfdIL28PoxN7Q2zRt3I+q6UwXqG2vm/l76f7TzdS&#10;cASvwaE3rTwalrerjx+WU2jMAgd02pBIIJ6bKbRyiDE0VcVqMCPwDIPxKdghjRDTkfpKE0wJfXTV&#10;oq4/VxOSDoTKMKfbu5egXBX8rjMq/uo6NlG4ViZusaxU1m1eq9USmp4gDFadaMB/sBjB+vToBeoO&#10;Iogd2X+gRqsIGbs4UzhW2HVWmaIhqZnXf6l5HCCYoiWZw+FiE78frPq5X/sNZerq4B/DA6pnFh7X&#10;A/jeFAJPx5AaN89WVVPg5lKSDxw2JLbTD9QpB3YRiwuHjsYMmfSJQzH7eDHbHKJQ6XJ+dfXlpk49&#10;UedYBc25MBDH7wZHkTetdNZnH6CB/QPHTASac0q+9nhvnSu9dF5Mrfx6vbguBYzO6hzMaUz9du1I&#10;7CFPQ/mKqhR5m0a487qADQb0t9M+gnUv+/S48yczsv48bNxsUR83dDYptauwPI1Wnoe351L9+gOs&#10;/gAAAP//AwBQSwMEFAAGAAgAAAAhAKU5dMjaAAAABwEAAA8AAABkcnMvZG93bnJldi54bWxMjsFO&#10;wzAQRO9I/IO1SFwq6pAqVQlxKgTkxoVCxXUbL0lEvE5jtw18PQsXOD7NaOYV68n16khj6DwbuJ4n&#10;oIhrbztuDLy+VFcrUCEiW+w9k4FPCrAuz88KzK0/8TMdN7FRMsIhRwNtjEOudahbchjmfiCW7N2P&#10;DqPg2Gg74knGXa/TJFlqhx3LQ4sD3bdUf2wOzkCotrSvvmb1LHlbNJ7S/cPTIxpzeTHd3YKKNMW/&#10;MvzoizqU4rTzB7ZB9QYWyzSVqoEsAyV5dpMI735Zl4X+719+AwAA//8DAFBLAQItABQABgAIAAAA&#10;IQC2gziS/gAAAOEBAAATAAAAAAAAAAAAAAAAAAAAAABbQ29udGVudF9UeXBlc10ueG1sUEsBAi0A&#10;FAAGAAgAAAAhADj9If/WAAAAlAEAAAsAAAAAAAAAAAAAAAAALwEAAF9yZWxzLy5yZWxzUEsBAi0A&#10;FAAGAAgAAAAhAGtHPX+wAQAASAMAAA4AAAAAAAAAAAAAAAAALgIAAGRycy9lMm9Eb2MueG1sUEsB&#10;Ai0AFAAGAAgAAAAhAKU5dMjaAAAABwEAAA8AAAAAAAAAAAAAAAAACgQAAGRycy9kb3ducmV2Lnht&#10;bFBLBQYAAAAABAAEAPMAAAARBQAAAAA=&#10;"/>
            </w:pict>
          </mc:Fallback>
        </mc:AlternateContent>
      </w:r>
    </w:p>
    <w:p>
      <w:pPr>
        <w:spacing w:after="120"/>
        <w:ind w:firstLine="720"/>
        <w:jc w:val="both"/>
        <w:rPr>
          <w:b/>
          <w:color w:val="000000" w:themeColor="text1"/>
          <w:sz w:val="2"/>
          <w:szCs w:val="2"/>
          <w:lang w:val="vi-VN"/>
        </w:rPr>
      </w:pPr>
    </w:p>
    <w:p>
      <w:pPr>
        <w:spacing w:after="120"/>
        <w:ind w:left="720"/>
        <w:jc w:val="both"/>
        <w:rPr>
          <w:b/>
          <w:sz w:val="28"/>
          <w:szCs w:val="28"/>
          <w:lang w:val="vi-VN"/>
        </w:rPr>
      </w:pPr>
    </w:p>
    <w:p>
      <w:pPr>
        <w:spacing w:after="120"/>
        <w:ind w:left="720"/>
        <w:jc w:val="both"/>
        <w:rPr>
          <w:b/>
          <w:sz w:val="28"/>
          <w:szCs w:val="28"/>
          <w:lang w:val="vi-VN"/>
        </w:rPr>
      </w:pPr>
      <w:r>
        <w:rPr>
          <w:b/>
          <w:sz w:val="28"/>
          <w:szCs w:val="28"/>
          <w:lang w:val="vi-VN"/>
        </w:rPr>
        <w:t xml:space="preserve">1. Các công việc tập trung chỉ </w:t>
      </w:r>
      <w:r>
        <w:rPr>
          <w:rFonts w:hint="eastAsia"/>
          <w:b/>
          <w:sz w:val="28"/>
          <w:szCs w:val="28"/>
          <w:lang w:val="vi-VN"/>
        </w:rPr>
        <w:t>đ</w:t>
      </w:r>
      <w:r>
        <w:rPr>
          <w:b/>
          <w:sz w:val="28"/>
          <w:szCs w:val="28"/>
          <w:lang w:val="vi-VN"/>
        </w:rPr>
        <w:t xml:space="preserve">ạo: </w:t>
      </w:r>
      <w:r>
        <w:rPr>
          <w:b/>
          <w:sz w:val="28"/>
          <w:szCs w:val="28"/>
          <w:lang w:val="vi-VN"/>
        </w:rPr>
        <w:tab/>
      </w:r>
      <w:r>
        <w:rPr>
          <w:sz w:val="28"/>
          <w:szCs w:val="28"/>
          <w:lang w:val="vi-VN"/>
        </w:rPr>
        <w:t xml:space="preserve"> </w:t>
      </w:r>
    </w:p>
    <w:p>
      <w:pPr>
        <w:pBdr>
          <w:top w:val="nil"/>
          <w:left w:val="nil"/>
          <w:bottom w:val="nil"/>
          <w:right w:val="nil"/>
          <w:between w:val="nil"/>
        </w:pBdr>
        <w:spacing w:after="120"/>
        <w:jc w:val="both"/>
        <w:rPr>
          <w:sz w:val="28"/>
          <w:szCs w:val="28"/>
          <w:lang w:val="vi-VN"/>
        </w:rPr>
      </w:pPr>
      <w:r>
        <w:rPr>
          <w:sz w:val="28"/>
          <w:szCs w:val="28"/>
          <w:lang w:val="vi-VN"/>
        </w:rPr>
        <w:tab/>
        <w:t xml:space="preserve">- Tập trung chỉ đạo thực hiện các nhiệm vụ trước, trong và sau tết Nguyên đán </w:t>
      </w:r>
      <w:r>
        <w:rPr>
          <w:sz w:val="28"/>
          <w:szCs w:val="28"/>
        </w:rPr>
        <w:t>Ất Tỵ</w:t>
      </w:r>
      <w:r>
        <w:rPr>
          <w:sz w:val="28"/>
          <w:szCs w:val="28"/>
          <w:lang w:val="vi-VN"/>
        </w:rPr>
        <w:t xml:space="preserve"> 202</w:t>
      </w:r>
      <w:r>
        <w:rPr>
          <w:sz w:val="28"/>
          <w:szCs w:val="28"/>
        </w:rPr>
        <w:t>5</w:t>
      </w:r>
      <w:r>
        <w:rPr>
          <w:sz w:val="28"/>
          <w:szCs w:val="28"/>
          <w:lang w:val="vi-VN"/>
        </w:rPr>
        <w:t>. Đẩy mạnh các phong trào thi đua yêu nước chào mừng kỷ niệm 9</w:t>
      </w:r>
      <w:r>
        <w:rPr>
          <w:sz w:val="28"/>
          <w:szCs w:val="28"/>
        </w:rPr>
        <w:t>5</w:t>
      </w:r>
      <w:r>
        <w:rPr>
          <w:sz w:val="28"/>
          <w:szCs w:val="28"/>
          <w:lang w:val="vi-VN"/>
        </w:rPr>
        <w:t xml:space="preserve"> năm Ngày thành lập Đảng Cộng sản Việt Nam, </w:t>
      </w:r>
      <w:r>
        <w:rPr>
          <w:sz w:val="28"/>
          <w:szCs w:val="28"/>
        </w:rPr>
        <w:t xml:space="preserve">95 năm Ngày thành lập Đảng bộ tỉnh Hà Tĩnh, </w:t>
      </w:r>
      <w:r>
        <w:rPr>
          <w:sz w:val="28"/>
          <w:szCs w:val="28"/>
          <w:lang w:val="vi-VN"/>
        </w:rPr>
        <w:t xml:space="preserve">mừng Xuân </w:t>
      </w:r>
      <w:r>
        <w:rPr>
          <w:sz w:val="28"/>
          <w:szCs w:val="28"/>
        </w:rPr>
        <w:t>Ất Tỵ</w:t>
      </w:r>
      <w:r>
        <w:rPr>
          <w:sz w:val="28"/>
          <w:szCs w:val="28"/>
          <w:lang w:val="vi-VN"/>
        </w:rPr>
        <w:t xml:space="preserve"> 202</w:t>
      </w:r>
      <w:r>
        <w:rPr>
          <w:sz w:val="28"/>
          <w:szCs w:val="28"/>
        </w:rPr>
        <w:t>5</w:t>
      </w:r>
      <w:r>
        <w:rPr>
          <w:sz w:val="28"/>
          <w:szCs w:val="28"/>
          <w:lang w:val="vi-VN"/>
        </w:rPr>
        <w:t xml:space="preserve">. </w:t>
      </w:r>
    </w:p>
    <w:p>
      <w:pPr>
        <w:pBdr>
          <w:top w:val="nil"/>
          <w:left w:val="nil"/>
          <w:bottom w:val="nil"/>
          <w:right w:val="nil"/>
          <w:between w:val="nil"/>
        </w:pBdr>
        <w:spacing w:after="120"/>
        <w:ind w:firstLine="720"/>
        <w:jc w:val="both"/>
        <w:rPr>
          <w:sz w:val="28"/>
          <w:szCs w:val="28"/>
        </w:rPr>
      </w:pPr>
      <w:r>
        <w:rPr>
          <w:sz w:val="28"/>
          <w:szCs w:val="28"/>
        </w:rPr>
        <w:t xml:space="preserve">- Tập trung cao xây dựng văn kiện và các nội dung đại hội đảng bộ các cấp nhiệm kỳ 2025 - 2030, Đại hội Đảng bộ huyện lần thứ XXIV. </w:t>
      </w:r>
    </w:p>
    <w:p>
      <w:pPr>
        <w:pBdr>
          <w:top w:val="nil"/>
          <w:left w:val="nil"/>
          <w:bottom w:val="nil"/>
          <w:right w:val="nil"/>
          <w:between w:val="nil"/>
        </w:pBdr>
        <w:spacing w:after="120"/>
        <w:ind w:firstLine="720"/>
        <w:jc w:val="both"/>
        <w:rPr>
          <w:sz w:val="28"/>
          <w:szCs w:val="28"/>
          <w:lang w:val="vi-VN"/>
        </w:rPr>
      </w:pPr>
      <w:r>
        <w:rPr>
          <w:sz w:val="28"/>
          <w:szCs w:val="28"/>
        </w:rPr>
        <w:t>- Lãnh đạo, chỉ đạo triển khai thực hiện Nghị quyết số 1283/NQ-UBTVQH15 của Ủy ban Thường vụ Quốc hội về sắp xếp đơn vị hành chính cấp xã giai đoạn 2023 - 2025 và sắp xếp tổ chức bộ máy của hệ thống chính trị đảm bảo tinh gọn, hoạt động hiệu lực, hiệu quả gắn với sắp xếp, bố trí và giải quyết chế độ, chính sách cho cán bộ, công chức, viên chức, người lao động dôi dư.</w:t>
      </w:r>
    </w:p>
    <w:p>
      <w:pPr>
        <w:pBdr>
          <w:top w:val="nil"/>
          <w:left w:val="nil"/>
          <w:bottom w:val="nil"/>
          <w:right w:val="nil"/>
          <w:between w:val="nil"/>
        </w:pBdr>
        <w:spacing w:after="120"/>
        <w:jc w:val="both"/>
        <w:rPr>
          <w:sz w:val="28"/>
          <w:szCs w:val="28"/>
          <w:lang w:val="vi-VN"/>
        </w:rPr>
      </w:pPr>
      <w:r>
        <w:rPr>
          <w:sz w:val="28"/>
          <w:szCs w:val="28"/>
          <w:lang w:val="vi-VN"/>
        </w:rPr>
        <w:tab/>
        <w:t>- Triển khai quyết liệt, toàn diện các nhiệm vụ Quý 1 và năm 202</w:t>
      </w:r>
      <w:r>
        <w:rPr>
          <w:sz w:val="28"/>
          <w:szCs w:val="28"/>
        </w:rPr>
        <w:t>5</w:t>
      </w:r>
      <w:r>
        <w:rPr>
          <w:sz w:val="28"/>
          <w:szCs w:val="28"/>
          <w:lang w:val="vi-VN"/>
        </w:rPr>
        <w:t>. Đẩy mạnh cải cách hành chính, thu hút đầu tư, phát triển doanh nghiệp, hợp tác xã, thu ngân sách. Chỉ đạo thu hoạch vụ Đông năm 202</w:t>
      </w:r>
      <w:r>
        <w:rPr>
          <w:sz w:val="28"/>
          <w:szCs w:val="28"/>
        </w:rPr>
        <w:t>4</w:t>
      </w:r>
      <w:r>
        <w:rPr>
          <w:sz w:val="28"/>
          <w:szCs w:val="28"/>
          <w:lang w:val="vi-VN"/>
        </w:rPr>
        <w:t xml:space="preserve"> và sản xuất vụ Xuân năm 202</w:t>
      </w:r>
      <w:r>
        <w:rPr>
          <w:sz w:val="28"/>
          <w:szCs w:val="28"/>
        </w:rPr>
        <w:t>5</w:t>
      </w:r>
      <w:r>
        <w:rPr>
          <w:sz w:val="28"/>
          <w:szCs w:val="28"/>
          <w:lang w:val="vi-VN"/>
        </w:rPr>
        <w:t>, ra quân trồng cây xanh; chủ động phòng, chống các loại dịch bệnh trên cây trồng, vật nuôi. Đẩy mạnh Chương trình mục tiêu quốc gia xây dựng nông thôn mới, đô thị văn minh, giảm nghèo bền vững, mỗi xã một sản phẩm</w:t>
      </w:r>
      <w:r>
        <w:rPr>
          <w:sz w:val="28"/>
          <w:szCs w:val="28"/>
          <w:lang w:val="vi-VN"/>
        </w:rPr>
        <w:tab/>
        <w:t xml:space="preserve">. Công tác </w:t>
      </w:r>
      <w:r>
        <w:rPr>
          <w:sz w:val="28"/>
          <w:szCs w:val="28"/>
          <w:lang w:val="vi-VN" w:eastAsia="ar-SA"/>
        </w:rPr>
        <w:t>cải cách hành chính, thu hút đầu tư, phát triển doanh nghiệp, hợp tác xã, thu ngân sách, giải phóng mặt bằng.</w:t>
      </w:r>
    </w:p>
    <w:p>
      <w:pPr>
        <w:spacing w:after="120"/>
        <w:jc w:val="both"/>
        <w:rPr>
          <w:spacing w:val="-2"/>
          <w:sz w:val="28"/>
          <w:szCs w:val="28"/>
          <w:lang w:val="vi-VN"/>
        </w:rPr>
      </w:pPr>
      <w:r>
        <w:rPr>
          <w:lang w:val="vi-VN"/>
        </w:rPr>
        <w:tab/>
      </w:r>
      <w:r>
        <w:rPr>
          <w:spacing w:val="-2"/>
          <w:sz w:val="28"/>
          <w:szCs w:val="28"/>
          <w:lang w:val="vi-VN"/>
        </w:rPr>
        <w:t xml:space="preserve">- Tăng cường công tác quản lý nhà nước trên các lĩnh vực; giải quyết các vụ việc tồn đọng; xử lý khiếu kiện, tiếp công dân; chăm lo đời sống Nhân dân; thực hiện tốt các chính sách an sinh xã hội; </w:t>
      </w:r>
      <w:r>
        <w:rPr>
          <w:sz w:val="28"/>
          <w:szCs w:val="28"/>
          <w:lang w:val="vi-VN"/>
        </w:rPr>
        <w:t xml:space="preserve">đẩy mạnh đợt cao điểm trấn áp tội phạm; chủ động phòng, chống cháy nổ; xử lý nghiêm hành vi sản xuất, mua bán, vận chuyển, tàng trữ, sử dụng pháo nổ; đảm bảo an ninh trật tự, an toàn giao thông trước, trong, sau tết Nguyên đán </w:t>
      </w:r>
      <w:r>
        <w:rPr>
          <w:sz w:val="28"/>
          <w:szCs w:val="28"/>
        </w:rPr>
        <w:t>Ất Tỵ</w:t>
      </w:r>
      <w:r>
        <w:rPr>
          <w:sz w:val="28"/>
          <w:szCs w:val="28"/>
          <w:lang w:val="vi-VN"/>
        </w:rPr>
        <w:t xml:space="preserve"> 202</w:t>
      </w:r>
      <w:r>
        <w:rPr>
          <w:sz w:val="28"/>
          <w:szCs w:val="28"/>
        </w:rPr>
        <w:t>5</w:t>
      </w:r>
      <w:r>
        <w:rPr>
          <w:sz w:val="28"/>
          <w:szCs w:val="28"/>
          <w:lang w:val="vi-VN"/>
        </w:rPr>
        <w:t>.</w:t>
      </w:r>
    </w:p>
    <w:p>
      <w:pPr>
        <w:pStyle w:val="BodyTextIndent"/>
        <w:spacing w:after="120"/>
        <w:ind w:left="720" w:firstLine="0"/>
        <w:rPr>
          <w:b/>
          <w:color w:val="000000" w:themeColor="text1"/>
          <w:sz w:val="28"/>
          <w:lang w:val="vi-VN"/>
        </w:rPr>
      </w:pPr>
    </w:p>
    <w:p>
      <w:pPr>
        <w:pStyle w:val="BodyTextIndent"/>
        <w:spacing w:after="120"/>
        <w:ind w:left="720" w:firstLine="0"/>
        <w:rPr>
          <w:b/>
          <w:color w:val="000000" w:themeColor="text1"/>
          <w:sz w:val="28"/>
          <w:lang w:val="vi-VN"/>
        </w:rPr>
      </w:pPr>
    </w:p>
    <w:p>
      <w:pPr>
        <w:pStyle w:val="BodyTextIndent"/>
        <w:spacing w:after="120"/>
        <w:ind w:left="720" w:firstLine="0"/>
        <w:rPr>
          <w:b/>
          <w:color w:val="000000" w:themeColor="text1"/>
          <w:sz w:val="28"/>
          <w:lang w:val="vi-VN"/>
        </w:rPr>
      </w:pPr>
      <w:r>
        <w:rPr>
          <w:b/>
          <w:color w:val="000000" w:themeColor="text1"/>
          <w:sz w:val="28"/>
          <w:lang w:val="vi-VN"/>
        </w:rPr>
        <w:lastRenderedPageBreak/>
        <w:t>2. Dự kiến lịch làm việc:</w:t>
      </w:r>
    </w:p>
    <w:tbl>
      <w:tblPr>
        <w:tblW w:w="10581" w:type="dxa"/>
        <w:jc w:val="center"/>
        <w:tblLayout w:type="fixed"/>
        <w:tblLook w:val="04A0" w:firstRow="1" w:lastRow="0" w:firstColumn="1" w:lastColumn="0" w:noHBand="0" w:noVBand="1"/>
      </w:tblPr>
      <w:tblGrid>
        <w:gridCol w:w="920"/>
        <w:gridCol w:w="3193"/>
        <w:gridCol w:w="2204"/>
        <w:gridCol w:w="2042"/>
        <w:gridCol w:w="2200"/>
        <w:gridCol w:w="22"/>
      </w:tblGrid>
      <w:tr>
        <w:trPr>
          <w:gridAfter w:val="1"/>
          <w:wAfter w:w="22" w:type="dxa"/>
          <w:trHeight w:val="630"/>
          <w:tblHeader/>
          <w:jc w:val="center"/>
        </w:trPr>
        <w:tc>
          <w:tcPr>
            <w:tcW w:w="920" w:type="dxa"/>
            <w:tcBorders>
              <w:top w:val="single" w:sz="4" w:space="0" w:color="auto"/>
              <w:left w:val="single" w:sz="4" w:space="0" w:color="auto"/>
              <w:bottom w:val="single" w:sz="4" w:space="0" w:color="auto"/>
              <w:right w:val="single" w:sz="4" w:space="0" w:color="auto"/>
            </w:tcBorders>
            <w:shd w:val="clear" w:color="auto" w:fill="auto"/>
            <w:vAlign w:val="center"/>
            <w:hideMark/>
          </w:tcPr>
          <w:p>
            <w:pPr>
              <w:jc w:val="center"/>
              <w:rPr>
                <w:b/>
                <w:bCs/>
                <w:color w:val="000000" w:themeColor="text1"/>
                <w:sz w:val="26"/>
                <w:szCs w:val="26"/>
              </w:rPr>
            </w:pPr>
            <w:r>
              <w:rPr>
                <w:b/>
                <w:bCs/>
                <w:color w:val="000000" w:themeColor="text1"/>
                <w:sz w:val="26"/>
                <w:szCs w:val="26"/>
              </w:rPr>
              <w:t>Ngày</w:t>
            </w:r>
          </w:p>
        </w:tc>
        <w:tc>
          <w:tcPr>
            <w:tcW w:w="3193" w:type="dxa"/>
            <w:tcBorders>
              <w:top w:val="single" w:sz="4" w:space="0" w:color="auto"/>
              <w:left w:val="nil"/>
              <w:bottom w:val="single" w:sz="4" w:space="0" w:color="auto"/>
              <w:right w:val="single" w:sz="4" w:space="0" w:color="000000"/>
            </w:tcBorders>
            <w:shd w:val="clear" w:color="auto" w:fill="auto"/>
            <w:vAlign w:val="center"/>
            <w:hideMark/>
          </w:tcPr>
          <w:p>
            <w:pPr>
              <w:jc w:val="center"/>
              <w:rPr>
                <w:b/>
                <w:bCs/>
                <w:color w:val="000000" w:themeColor="text1"/>
                <w:sz w:val="26"/>
                <w:szCs w:val="26"/>
              </w:rPr>
            </w:pPr>
            <w:r>
              <w:rPr>
                <w:b/>
                <w:bCs/>
                <w:color w:val="000000" w:themeColor="text1"/>
                <w:sz w:val="26"/>
                <w:szCs w:val="26"/>
              </w:rPr>
              <w:t>Nội dung công việc</w:t>
            </w:r>
          </w:p>
        </w:tc>
        <w:tc>
          <w:tcPr>
            <w:tcW w:w="2204" w:type="dxa"/>
            <w:tcBorders>
              <w:top w:val="single" w:sz="4" w:space="0" w:color="auto"/>
              <w:left w:val="nil"/>
              <w:bottom w:val="single" w:sz="4" w:space="0" w:color="auto"/>
              <w:right w:val="single" w:sz="4" w:space="0" w:color="auto"/>
            </w:tcBorders>
            <w:shd w:val="clear" w:color="auto" w:fill="auto"/>
            <w:vAlign w:val="center"/>
            <w:hideMark/>
          </w:tcPr>
          <w:p>
            <w:pPr>
              <w:jc w:val="center"/>
              <w:rPr>
                <w:b/>
                <w:bCs/>
                <w:color w:val="000000" w:themeColor="text1"/>
                <w:sz w:val="26"/>
                <w:szCs w:val="26"/>
                <w:lang w:val="vi-VN"/>
              </w:rPr>
            </w:pPr>
            <w:r>
              <w:rPr>
                <w:b/>
                <w:bCs/>
                <w:color w:val="000000" w:themeColor="text1"/>
                <w:sz w:val="26"/>
                <w:szCs w:val="26"/>
              </w:rPr>
              <w:t>Cơ quan</w:t>
            </w:r>
          </w:p>
          <w:p>
            <w:pPr>
              <w:jc w:val="center"/>
              <w:rPr>
                <w:b/>
                <w:bCs/>
                <w:color w:val="000000" w:themeColor="text1"/>
                <w:sz w:val="26"/>
                <w:szCs w:val="26"/>
              </w:rPr>
            </w:pPr>
            <w:r>
              <w:rPr>
                <w:b/>
                <w:bCs/>
                <w:color w:val="000000" w:themeColor="text1"/>
                <w:sz w:val="26"/>
                <w:szCs w:val="26"/>
              </w:rPr>
              <w:t>chuẩn bị</w:t>
            </w:r>
          </w:p>
        </w:tc>
        <w:tc>
          <w:tcPr>
            <w:tcW w:w="2042" w:type="dxa"/>
            <w:tcBorders>
              <w:top w:val="single" w:sz="4" w:space="0" w:color="auto"/>
              <w:left w:val="nil"/>
              <w:bottom w:val="single" w:sz="4" w:space="0" w:color="auto"/>
              <w:right w:val="single" w:sz="4" w:space="0" w:color="auto"/>
            </w:tcBorders>
            <w:shd w:val="clear" w:color="auto" w:fill="auto"/>
            <w:vAlign w:val="center"/>
            <w:hideMark/>
          </w:tcPr>
          <w:p>
            <w:pPr>
              <w:jc w:val="center"/>
              <w:rPr>
                <w:b/>
                <w:bCs/>
                <w:color w:val="000000" w:themeColor="text1"/>
                <w:sz w:val="26"/>
                <w:szCs w:val="26"/>
                <w:lang w:val="vi-VN"/>
              </w:rPr>
            </w:pPr>
            <w:r>
              <w:rPr>
                <w:b/>
                <w:bCs/>
                <w:color w:val="000000" w:themeColor="text1"/>
                <w:sz w:val="26"/>
                <w:szCs w:val="26"/>
              </w:rPr>
              <w:t>Lãnh đạo</w:t>
            </w:r>
          </w:p>
          <w:p>
            <w:pPr>
              <w:jc w:val="center"/>
              <w:rPr>
                <w:b/>
                <w:bCs/>
                <w:color w:val="000000" w:themeColor="text1"/>
                <w:sz w:val="26"/>
                <w:szCs w:val="26"/>
              </w:rPr>
            </w:pPr>
            <w:r>
              <w:rPr>
                <w:b/>
                <w:bCs/>
                <w:color w:val="000000" w:themeColor="text1"/>
                <w:sz w:val="26"/>
                <w:szCs w:val="26"/>
              </w:rPr>
              <w:t>chủ trì</w:t>
            </w:r>
          </w:p>
        </w:tc>
        <w:tc>
          <w:tcPr>
            <w:tcW w:w="2200" w:type="dxa"/>
            <w:tcBorders>
              <w:top w:val="single" w:sz="4" w:space="0" w:color="auto"/>
              <w:left w:val="nil"/>
              <w:bottom w:val="single" w:sz="4" w:space="0" w:color="auto"/>
              <w:right w:val="single" w:sz="4" w:space="0" w:color="auto"/>
            </w:tcBorders>
            <w:shd w:val="clear" w:color="auto" w:fill="auto"/>
            <w:vAlign w:val="center"/>
            <w:hideMark/>
          </w:tcPr>
          <w:p>
            <w:pPr>
              <w:jc w:val="center"/>
              <w:rPr>
                <w:b/>
                <w:bCs/>
                <w:color w:val="000000" w:themeColor="text1"/>
                <w:sz w:val="26"/>
                <w:szCs w:val="26"/>
              </w:rPr>
            </w:pPr>
            <w:r>
              <w:rPr>
                <w:b/>
                <w:bCs/>
                <w:color w:val="000000" w:themeColor="text1"/>
                <w:sz w:val="26"/>
                <w:szCs w:val="26"/>
              </w:rPr>
              <w:t>Địa điểm</w:t>
            </w:r>
          </w:p>
        </w:tc>
      </w:tr>
      <w:tr>
        <w:trPr>
          <w:gridAfter w:val="1"/>
          <w:wAfter w:w="22" w:type="dxa"/>
          <w:trHeight w:val="417"/>
          <w:jc w:val="center"/>
        </w:trPr>
        <w:tc>
          <w:tcPr>
            <w:tcW w:w="920" w:type="dxa"/>
            <w:tcBorders>
              <w:top w:val="single" w:sz="4" w:space="0" w:color="auto"/>
              <w:left w:val="single" w:sz="4" w:space="0" w:color="auto"/>
              <w:right w:val="single" w:sz="4" w:space="0" w:color="auto"/>
            </w:tcBorders>
            <w:vAlign w:val="center"/>
          </w:tcPr>
          <w:p>
            <w:pPr>
              <w:jc w:val="center"/>
              <w:rPr>
                <w:bCs/>
                <w:color w:val="000000" w:themeColor="text1"/>
                <w:sz w:val="26"/>
                <w:szCs w:val="26"/>
              </w:rPr>
            </w:pPr>
          </w:p>
          <w:p>
            <w:pPr>
              <w:jc w:val="center"/>
              <w:rPr>
                <w:bCs/>
                <w:color w:val="000000" w:themeColor="text1"/>
                <w:sz w:val="26"/>
                <w:szCs w:val="26"/>
              </w:rPr>
            </w:pPr>
            <w:r>
              <w:rPr>
                <w:bCs/>
                <w:color w:val="000000" w:themeColor="text1"/>
                <w:sz w:val="26"/>
                <w:szCs w:val="26"/>
              </w:rPr>
              <w:t>01</w:t>
            </w:r>
          </w:p>
          <w:p>
            <w:pPr>
              <w:jc w:val="center"/>
              <w:rPr>
                <w:bCs/>
                <w:color w:val="000000" w:themeColor="text1"/>
                <w:sz w:val="26"/>
                <w:szCs w:val="26"/>
              </w:rPr>
            </w:pPr>
            <w:r>
              <w:rPr>
                <w:bCs/>
                <w:color w:val="000000" w:themeColor="text1"/>
                <w:sz w:val="26"/>
                <w:szCs w:val="26"/>
              </w:rPr>
              <w:t>Thứ Tư</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pBdr>
                <w:top w:val="nil"/>
                <w:left w:val="nil"/>
                <w:bottom w:val="nil"/>
                <w:right w:val="nil"/>
                <w:between w:val="nil"/>
              </w:pBdr>
              <w:jc w:val="both"/>
              <w:rPr>
                <w:bCs/>
                <w:iCs/>
                <w:spacing w:val="-6"/>
                <w:sz w:val="26"/>
                <w:szCs w:val="26"/>
              </w:rPr>
            </w:pPr>
            <w:r>
              <w:rPr>
                <w:bCs/>
                <w:i/>
                <w:spacing w:val="-6"/>
                <w:sz w:val="26"/>
                <w:szCs w:val="26"/>
                <w:u w:val="single"/>
              </w:rPr>
              <w:t>Sáng:</w:t>
            </w:r>
            <w:r>
              <w:rPr>
                <w:bCs/>
                <w:iCs/>
                <w:spacing w:val="-6"/>
                <w:sz w:val="26"/>
                <w:szCs w:val="26"/>
              </w:rPr>
              <w:t xml:space="preserve"> Lễ công bố Quyết định thành lập Đảng bộ xã: Hàm Trường, Châu Bình, Mỹ Long</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BTV HU</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Các xã sáp nhập</w:t>
            </w:r>
          </w:p>
        </w:tc>
      </w:tr>
      <w:tr>
        <w:trPr>
          <w:gridAfter w:val="1"/>
          <w:wAfter w:w="22" w:type="dxa"/>
          <w:trHeight w:val="1125"/>
          <w:jc w:val="center"/>
        </w:trPr>
        <w:tc>
          <w:tcPr>
            <w:tcW w:w="920" w:type="dxa"/>
            <w:vMerge w:val="restart"/>
            <w:tcBorders>
              <w:top w:val="single" w:sz="4" w:space="0" w:color="auto"/>
              <w:left w:val="single" w:sz="4" w:space="0" w:color="auto"/>
              <w:right w:val="dotted" w:sz="4" w:space="0" w:color="auto"/>
            </w:tcBorders>
            <w:vAlign w:val="center"/>
          </w:tcPr>
          <w:p>
            <w:pPr>
              <w:jc w:val="center"/>
              <w:rPr>
                <w:color w:val="000000" w:themeColor="text1"/>
                <w:sz w:val="26"/>
                <w:szCs w:val="26"/>
              </w:rPr>
            </w:pPr>
            <w:r>
              <w:rPr>
                <w:color w:val="000000" w:themeColor="text1"/>
                <w:sz w:val="26"/>
                <w:szCs w:val="26"/>
              </w:rPr>
              <w:t>02</w:t>
            </w:r>
          </w:p>
          <w:p>
            <w:pPr>
              <w:jc w:val="center"/>
              <w:rPr>
                <w:color w:val="000000" w:themeColor="text1"/>
                <w:sz w:val="26"/>
                <w:szCs w:val="26"/>
              </w:rPr>
            </w:pPr>
            <w:r>
              <w:rPr>
                <w:color w:val="000000" w:themeColor="text1"/>
                <w:sz w:val="26"/>
                <w:szCs w:val="26"/>
              </w:rPr>
              <w:t>Thứ Năm</w:t>
            </w:r>
          </w:p>
        </w:tc>
        <w:tc>
          <w:tcPr>
            <w:tcW w:w="3193" w:type="dxa"/>
            <w:tcBorders>
              <w:top w:val="single" w:sz="4" w:space="0" w:color="auto"/>
              <w:left w:val="dotted" w:sz="4" w:space="0" w:color="auto"/>
              <w:bottom w:val="dotted" w:sz="4" w:space="0" w:color="auto"/>
              <w:right w:val="single" w:sz="4" w:space="0" w:color="auto"/>
            </w:tcBorders>
            <w:shd w:val="clear" w:color="auto" w:fill="auto"/>
            <w:noWrap/>
            <w:vAlign w:val="center"/>
          </w:tcPr>
          <w:p>
            <w:pPr>
              <w:jc w:val="both"/>
              <w:rPr>
                <w:i/>
                <w:iCs/>
                <w:color w:val="000000" w:themeColor="text1"/>
                <w:sz w:val="26"/>
                <w:szCs w:val="26"/>
                <w:u w:val="single"/>
              </w:rPr>
            </w:pPr>
            <w:r>
              <w:rPr>
                <w:i/>
                <w:iCs/>
                <w:color w:val="000000" w:themeColor="text1"/>
                <w:spacing w:val="-10"/>
                <w:sz w:val="26"/>
                <w:szCs w:val="26"/>
                <w:u w:val="single"/>
              </w:rPr>
              <w:t>Sáng:</w:t>
            </w:r>
            <w:r>
              <w:rPr>
                <w:iCs/>
                <w:color w:val="000000" w:themeColor="text1"/>
                <w:spacing w:val="-10"/>
                <w:sz w:val="26"/>
                <w:szCs w:val="26"/>
              </w:rPr>
              <w:t xml:space="preserve"> </w:t>
            </w:r>
            <w:r>
              <w:rPr>
                <w:iCs/>
                <w:color w:val="000000" w:themeColor="text1"/>
                <w:sz w:val="26"/>
                <w:szCs w:val="26"/>
              </w:rPr>
              <w:t>Chào cờ báo công tháng</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Văn phòng</w:t>
            </w:r>
          </w:p>
          <w:p>
            <w:pPr>
              <w:jc w:val="center"/>
              <w:rPr>
                <w:color w:val="000000" w:themeColor="text1"/>
                <w:sz w:val="26"/>
                <w:szCs w:val="26"/>
              </w:rPr>
            </w:pPr>
            <w:r>
              <w:rPr>
                <w:color w:val="000000" w:themeColor="text1"/>
                <w:sz w:val="26"/>
                <w:szCs w:val="26"/>
              </w:rPr>
              <w:t>Đảng ủy</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pacing w:val="-10"/>
                <w:sz w:val="26"/>
                <w:szCs w:val="26"/>
              </w:rPr>
              <w:t>Hội trường UBND</w:t>
            </w:r>
          </w:p>
        </w:tc>
      </w:tr>
      <w:tr>
        <w:trPr>
          <w:gridAfter w:val="1"/>
          <w:wAfter w:w="22" w:type="dxa"/>
          <w:trHeight w:val="628"/>
          <w:jc w:val="center"/>
        </w:trPr>
        <w:tc>
          <w:tcPr>
            <w:tcW w:w="920" w:type="dxa"/>
            <w:vMerge/>
            <w:tcBorders>
              <w:top w:val="single" w:sz="4" w:space="0" w:color="auto"/>
              <w:left w:val="single" w:sz="4" w:space="0" w:color="auto"/>
              <w:right w:val="dotted" w:sz="4" w:space="0" w:color="auto"/>
            </w:tcBorders>
            <w:vAlign w:val="center"/>
          </w:tcPr>
          <w:p>
            <w:pPr>
              <w:jc w:val="center"/>
              <w:rPr>
                <w:color w:val="000000" w:themeColor="text1"/>
                <w:sz w:val="26"/>
                <w:szCs w:val="26"/>
              </w:rPr>
            </w:pPr>
          </w:p>
        </w:tc>
        <w:tc>
          <w:tcPr>
            <w:tcW w:w="3193" w:type="dxa"/>
            <w:tcBorders>
              <w:top w:val="dotted" w:sz="4" w:space="0" w:color="auto"/>
              <w:left w:val="dotted" w:sz="4" w:space="0" w:color="auto"/>
              <w:bottom w:val="dotted" w:sz="4" w:space="0" w:color="auto"/>
              <w:right w:val="single" w:sz="4" w:space="0" w:color="auto"/>
            </w:tcBorders>
            <w:shd w:val="clear" w:color="auto" w:fill="auto"/>
            <w:noWrap/>
            <w:vAlign w:val="center"/>
          </w:tcPr>
          <w:p>
            <w:pPr>
              <w:jc w:val="both"/>
              <w:rPr>
                <w:iCs/>
                <w:color w:val="000000" w:themeColor="text1"/>
                <w:sz w:val="26"/>
                <w:szCs w:val="26"/>
              </w:rPr>
            </w:pPr>
            <w:r>
              <w:rPr>
                <w:i/>
                <w:color w:val="000000" w:themeColor="text1"/>
                <w:sz w:val="26"/>
                <w:szCs w:val="26"/>
                <w:u w:val="single"/>
              </w:rPr>
              <w:t xml:space="preserve">Chiều: </w:t>
            </w:r>
            <w:r>
              <w:rPr>
                <w:iCs/>
                <w:color w:val="000000" w:themeColor="text1"/>
                <w:sz w:val="26"/>
                <w:szCs w:val="26"/>
              </w:rPr>
              <w:t>- Dự Họp tổng kết ngành Tài nguyên và Môi trường</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Sở TN-MT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Thạch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Sở TN-MT</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p>
          <w:p>
            <w:pPr>
              <w:jc w:val="center"/>
              <w:rPr>
                <w:bCs/>
                <w:color w:val="000000" w:themeColor="text1"/>
                <w:sz w:val="26"/>
                <w:szCs w:val="26"/>
              </w:rPr>
            </w:pPr>
            <w:r>
              <w:rPr>
                <w:bCs/>
                <w:color w:val="000000" w:themeColor="text1"/>
                <w:sz w:val="26"/>
                <w:szCs w:val="26"/>
              </w:rPr>
              <w:t>03</w:t>
            </w:r>
          </w:p>
          <w:p>
            <w:pPr>
              <w:jc w:val="center"/>
              <w:rPr>
                <w:bCs/>
                <w:color w:val="000000" w:themeColor="text1"/>
                <w:sz w:val="26"/>
                <w:szCs w:val="26"/>
              </w:rPr>
            </w:pPr>
            <w:r>
              <w:rPr>
                <w:bCs/>
                <w:color w:val="000000" w:themeColor="text1"/>
                <w:sz w:val="26"/>
                <w:szCs w:val="26"/>
              </w:rPr>
              <w:t>Thứ Sáu</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jc w:val="both"/>
              <w:rPr>
                <w:b/>
                <w:bCs/>
                <w:color w:val="000000" w:themeColor="text1"/>
                <w:sz w:val="26"/>
                <w:szCs w:val="26"/>
              </w:rPr>
            </w:pPr>
            <w:r>
              <w:rPr>
                <w:rFonts w:eastAsia="Calibri"/>
                <w:i/>
                <w:color w:val="000000"/>
                <w:sz w:val="26"/>
                <w:szCs w:val="26"/>
                <w:u w:val="single"/>
              </w:rPr>
              <w:t>Sáng:</w:t>
            </w:r>
            <w:r>
              <w:rPr>
                <w:rFonts w:eastAsia="Calibri"/>
                <w:iCs/>
                <w:color w:val="000000"/>
                <w:sz w:val="26"/>
                <w:szCs w:val="26"/>
              </w:rPr>
              <w:t xml:space="preserve"> Làm việc với Sở Tài chính về cấp kinh phí</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Sở Tài chính</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rPr>
                <w:iCs/>
                <w:color w:val="000000" w:themeColor="text1"/>
                <w:sz w:val="26"/>
                <w:szCs w:val="26"/>
              </w:rPr>
            </w:pPr>
            <w:r>
              <w:rPr>
                <w:iCs/>
                <w:color w:val="000000" w:themeColor="text1"/>
                <w:sz w:val="26"/>
                <w:szCs w:val="26"/>
              </w:rPr>
              <w:t>Đ/c Thạch PCT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Sở TC</w:t>
            </w:r>
          </w:p>
        </w:tc>
      </w:tr>
      <w:tr>
        <w:trPr>
          <w:gridAfter w:val="1"/>
          <w:wAfter w:w="22" w:type="dxa"/>
          <w:trHeight w:val="417"/>
          <w:jc w:val="center"/>
        </w:trPr>
        <w:tc>
          <w:tcPr>
            <w:tcW w:w="920" w:type="dxa"/>
            <w:vMerge/>
            <w:tcBorders>
              <w:top w:val="single" w:sz="4" w:space="0" w:color="auto"/>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jc w:val="both"/>
              <w:rPr>
                <w:rFonts w:eastAsia="Calibri"/>
                <w:iCs/>
                <w:color w:val="000000"/>
                <w:sz w:val="26"/>
                <w:szCs w:val="26"/>
              </w:rPr>
            </w:pPr>
            <w:r>
              <w:rPr>
                <w:rFonts w:eastAsia="Calibri"/>
                <w:iCs/>
                <w:color w:val="000000"/>
                <w:sz w:val="26"/>
                <w:szCs w:val="26"/>
              </w:rPr>
              <w:t>- Họp Tiểu ban Văn kiện Đại hội Đảng bộ huyện lần thứ XXIV</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Tổ Văn Kiện</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02 HU</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spacing w:after="80"/>
              <w:jc w:val="both"/>
              <w:rPr>
                <w:bCs/>
                <w:sz w:val="26"/>
                <w:szCs w:val="26"/>
                <w:highlight w:val="white"/>
                <w:u w:color="FF0000"/>
              </w:rPr>
            </w:pPr>
            <w:r>
              <w:rPr>
                <w:i/>
                <w:color w:val="000000"/>
                <w:spacing w:val="-6"/>
                <w:sz w:val="26"/>
                <w:szCs w:val="26"/>
                <w:u w:val="single"/>
              </w:rPr>
              <w:t>Chiều:</w:t>
            </w:r>
            <w:r>
              <w:rPr>
                <w:sz w:val="26"/>
                <w:szCs w:val="26"/>
              </w:rPr>
              <w:t xml:space="preserve"> </w:t>
            </w:r>
            <w:r>
              <w:rPr>
                <w:iCs/>
                <w:color w:val="000000" w:themeColor="text1"/>
                <w:sz w:val="26"/>
                <w:szCs w:val="26"/>
              </w:rPr>
              <w:t>-  Tổng kết công tác 3 Ban Chỉ đạo: Dân vận khéo, DCCS, Tôn giáo</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BDV Huyện ủy</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02 HU</w:t>
            </w:r>
          </w:p>
        </w:tc>
      </w:tr>
      <w:tr>
        <w:trPr>
          <w:gridAfter w:val="1"/>
          <w:wAfter w:w="22" w:type="dxa"/>
          <w:trHeight w:val="424"/>
          <w:jc w:val="center"/>
        </w:trPr>
        <w:tc>
          <w:tcPr>
            <w:tcW w:w="920" w:type="dxa"/>
            <w:vMerge w:val="restart"/>
            <w:tcBorders>
              <w:top w:val="single" w:sz="4" w:space="0" w:color="auto"/>
              <w:left w:val="single" w:sz="4" w:space="0" w:color="auto"/>
              <w:right w:val="single" w:sz="4" w:space="0" w:color="auto"/>
            </w:tcBorders>
            <w:vAlign w:val="center"/>
          </w:tcPr>
          <w:p>
            <w:pPr>
              <w:jc w:val="center"/>
              <w:rPr>
                <w:b/>
                <w:bCs/>
                <w:color w:val="000000" w:themeColor="text1"/>
                <w:sz w:val="26"/>
                <w:szCs w:val="26"/>
              </w:rPr>
            </w:pPr>
            <w:r>
              <w:rPr>
                <w:b/>
                <w:bCs/>
                <w:color w:val="000000" w:themeColor="text1"/>
                <w:sz w:val="26"/>
                <w:szCs w:val="26"/>
              </w:rPr>
              <w:t>04</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1527"/>
              </w:tabs>
              <w:jc w:val="both"/>
              <w:rPr>
                <w:b/>
                <w:color w:val="000000"/>
                <w:spacing w:val="-6"/>
                <w:sz w:val="26"/>
                <w:szCs w:val="26"/>
              </w:rPr>
            </w:pPr>
            <w:r>
              <w:rPr>
                <w:b/>
                <w:color w:val="000000"/>
                <w:spacing w:val="-6"/>
                <w:sz w:val="26"/>
                <w:szCs w:val="26"/>
              </w:rPr>
              <w:t xml:space="preserve">Thứ Bảy: </w:t>
            </w:r>
          </w:p>
          <w:p>
            <w:pPr>
              <w:tabs>
                <w:tab w:val="center" w:pos="1527"/>
              </w:tabs>
              <w:jc w:val="both"/>
              <w:rPr>
                <w:b/>
                <w:iCs/>
                <w:color w:val="000000" w:themeColor="text1"/>
                <w:sz w:val="26"/>
                <w:szCs w:val="26"/>
              </w:rPr>
            </w:pPr>
            <w:r>
              <w:rPr>
                <w:bCs/>
                <w:i/>
                <w:iCs/>
                <w:color w:val="000000"/>
                <w:spacing w:val="-6"/>
                <w:sz w:val="26"/>
                <w:szCs w:val="26"/>
                <w:u w:val="single"/>
              </w:rPr>
              <w:t>Sáng:</w:t>
            </w:r>
            <w:r>
              <w:rPr>
                <w:b/>
                <w:color w:val="000000"/>
                <w:spacing w:val="-6"/>
                <w:sz w:val="26"/>
                <w:szCs w:val="26"/>
              </w:rPr>
              <w:t xml:space="preserve"> </w:t>
            </w:r>
            <w:r>
              <w:rPr>
                <w:iCs/>
                <w:color w:val="000000" w:themeColor="text1"/>
                <w:sz w:val="26"/>
                <w:szCs w:val="26"/>
              </w:rPr>
              <w:t>Họp xét thi đua, khen thưởng năm 2024</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Nội vụ</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Phòng họp TT</w:t>
            </w:r>
          </w:p>
        </w:tc>
      </w:tr>
      <w:tr>
        <w:trPr>
          <w:gridAfter w:val="1"/>
          <w:wAfter w:w="22" w:type="dxa"/>
          <w:trHeight w:val="424"/>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1527"/>
              </w:tabs>
              <w:jc w:val="both"/>
              <w:rPr>
                <w:bCs/>
                <w:i/>
                <w:iCs/>
                <w:color w:val="000000"/>
                <w:spacing w:val="-6"/>
                <w:sz w:val="26"/>
                <w:szCs w:val="26"/>
                <w:u w:val="single"/>
              </w:rPr>
            </w:pPr>
            <w:r>
              <w:rPr>
                <w:bCs/>
                <w:i/>
                <w:iCs/>
                <w:color w:val="000000"/>
                <w:spacing w:val="-6"/>
                <w:sz w:val="26"/>
                <w:szCs w:val="26"/>
                <w:u w:val="single"/>
              </w:rPr>
              <w:t xml:space="preserve">Chiều: </w:t>
            </w:r>
            <w:r>
              <w:rPr>
                <w:bCs/>
                <w:color w:val="000000" w:themeColor="text1"/>
                <w:spacing w:val="-2"/>
                <w:sz w:val="26"/>
                <w:szCs w:val="26"/>
              </w:rPr>
              <w:t>Gặp mặt Báo chí</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VH-TT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670"/>
          <w:jc w:val="center"/>
        </w:trPr>
        <w:tc>
          <w:tcPr>
            <w:tcW w:w="920" w:type="dxa"/>
            <w:tcBorders>
              <w:top w:val="single" w:sz="4" w:space="0" w:color="auto"/>
              <w:left w:val="single" w:sz="4" w:space="0" w:color="auto"/>
              <w:right w:val="single" w:sz="4" w:space="0" w:color="auto"/>
            </w:tcBorders>
            <w:vAlign w:val="center"/>
          </w:tcPr>
          <w:p>
            <w:pPr>
              <w:jc w:val="center"/>
              <w:rPr>
                <w:b/>
                <w:bCs/>
                <w:color w:val="000000" w:themeColor="text1"/>
                <w:sz w:val="26"/>
                <w:szCs w:val="26"/>
              </w:rPr>
            </w:pPr>
            <w:r>
              <w:rPr>
                <w:b/>
                <w:bCs/>
                <w:color w:val="000000" w:themeColor="text1"/>
                <w:sz w:val="26"/>
                <w:szCs w:val="26"/>
              </w:rPr>
              <w:t>05</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
                <w:color w:val="000000" w:themeColor="text1"/>
                <w:spacing w:val="-2"/>
                <w:sz w:val="26"/>
                <w:szCs w:val="26"/>
              </w:rPr>
            </w:pPr>
            <w:r>
              <w:rPr>
                <w:b/>
                <w:color w:val="000000" w:themeColor="text1"/>
                <w:spacing w:val="-2"/>
                <w:sz w:val="26"/>
                <w:szCs w:val="26"/>
              </w:rPr>
              <w:t xml:space="preserve">Chủ nhật: </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r>
      <w:tr>
        <w:trPr>
          <w:gridAfter w:val="1"/>
          <w:wAfter w:w="22" w:type="dxa"/>
          <w:trHeight w:val="612"/>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06</w:t>
            </w:r>
          </w:p>
          <w:p>
            <w:pPr>
              <w:jc w:val="center"/>
              <w:rPr>
                <w:bCs/>
                <w:color w:val="000000" w:themeColor="text1"/>
                <w:sz w:val="26"/>
                <w:szCs w:val="26"/>
              </w:rPr>
            </w:pPr>
            <w:r>
              <w:rPr>
                <w:bCs/>
                <w:color w:val="000000" w:themeColor="text1"/>
                <w:sz w:val="26"/>
                <w:szCs w:val="26"/>
              </w:rPr>
              <w:t>Thứ Hai</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spacing w:before="60" w:after="60"/>
              <w:jc w:val="both"/>
              <w:rPr>
                <w:sz w:val="26"/>
                <w:szCs w:val="26"/>
              </w:rPr>
            </w:pPr>
            <w:r>
              <w:rPr>
                <w:iCs/>
                <w:color w:val="000000" w:themeColor="text1"/>
                <w:sz w:val="26"/>
                <w:szCs w:val="26"/>
              </w:rPr>
              <w:t>Tiếp công dân định kỳ</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Ban Tiếp công dân</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HĐND - UBND</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Trụ sở</w:t>
            </w:r>
          </w:p>
          <w:p>
            <w:pPr>
              <w:jc w:val="center"/>
              <w:rPr>
                <w:iCs/>
                <w:color w:val="000000" w:themeColor="text1"/>
                <w:sz w:val="26"/>
                <w:szCs w:val="26"/>
              </w:rPr>
            </w:pPr>
            <w:r>
              <w:rPr>
                <w:color w:val="000000" w:themeColor="text1"/>
                <w:sz w:val="26"/>
                <w:szCs w:val="26"/>
              </w:rPr>
              <w:t>Tiếp công dân</w:t>
            </w:r>
          </w:p>
        </w:tc>
      </w:tr>
      <w:tr>
        <w:trPr>
          <w:gridAfter w:val="1"/>
          <w:wAfter w:w="22" w:type="dxa"/>
          <w:trHeight w:val="612"/>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spacing w:before="60" w:after="60"/>
              <w:jc w:val="both"/>
              <w:rPr>
                <w:iCs/>
                <w:color w:val="000000" w:themeColor="text1"/>
                <w:sz w:val="26"/>
                <w:szCs w:val="26"/>
              </w:rPr>
            </w:pPr>
            <w:r>
              <w:rPr>
                <w:i/>
                <w:color w:val="000000" w:themeColor="text1"/>
                <w:sz w:val="26"/>
                <w:szCs w:val="26"/>
                <w:u w:val="single"/>
              </w:rPr>
              <w:t xml:space="preserve">Sáng: </w:t>
            </w:r>
            <w:r>
              <w:rPr>
                <w:iCs/>
                <w:color w:val="000000" w:themeColor="text1"/>
                <w:sz w:val="26"/>
                <w:szCs w:val="26"/>
              </w:rPr>
              <w:t>-Giao ban tập thể lãnh đạo UBND huyện</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Văn phòng</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iCs/>
                <w:color w:val="000000" w:themeColor="text1"/>
                <w:sz w:val="26"/>
                <w:szCs w:val="26"/>
              </w:rPr>
              <w:t>Phòng họp TT</w:t>
            </w:r>
          </w:p>
        </w:tc>
      </w:tr>
      <w:tr>
        <w:trPr>
          <w:gridAfter w:val="1"/>
          <w:wAfter w:w="22" w:type="dxa"/>
          <w:trHeight w:val="612"/>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spacing w:before="60" w:after="60"/>
              <w:jc w:val="both"/>
              <w:rPr>
                <w:iCs/>
                <w:color w:val="000000" w:themeColor="text1"/>
                <w:sz w:val="26"/>
                <w:szCs w:val="26"/>
              </w:rPr>
            </w:pPr>
            <w:r>
              <w:rPr>
                <w:iCs/>
                <w:color w:val="000000" w:themeColor="text1"/>
                <w:sz w:val="26"/>
                <w:szCs w:val="26"/>
              </w:rPr>
              <w:softHyphen/>
              <w:t>- Họp đánh giá kết quả, rút kinh nghiệm bảo vệ thi công</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Hội đồng GPMB</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844"/>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1527"/>
              </w:tabs>
              <w:jc w:val="both"/>
              <w:rPr>
                <w:color w:val="000000" w:themeColor="text1"/>
                <w:spacing w:val="-8"/>
                <w:sz w:val="26"/>
                <w:szCs w:val="26"/>
              </w:rPr>
            </w:pPr>
            <w:r>
              <w:rPr>
                <w:i/>
                <w:color w:val="000000"/>
                <w:spacing w:val="-6"/>
                <w:sz w:val="26"/>
                <w:szCs w:val="26"/>
                <w:u w:val="single"/>
              </w:rPr>
              <w:t>Chiều:</w:t>
            </w:r>
            <w:r>
              <w:rPr>
                <w:color w:val="000000"/>
                <w:spacing w:val="-6"/>
                <w:sz w:val="26"/>
                <w:szCs w:val="26"/>
              </w:rPr>
              <w:t xml:space="preserve"> </w:t>
            </w:r>
            <w:r>
              <w:rPr>
                <w:sz w:val="26"/>
                <w:szCs w:val="26"/>
              </w:rPr>
              <w:t>Hội nghị Ban thường vụ Huyện ủy</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TT-VP</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02 HU</w:t>
            </w:r>
          </w:p>
        </w:tc>
      </w:tr>
      <w:tr>
        <w:trPr>
          <w:gridAfter w:val="1"/>
          <w:wAfter w:w="22" w:type="dxa"/>
          <w:trHeight w:val="1019"/>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jc w:val="both"/>
              <w:rPr>
                <w:spacing w:val="-6"/>
                <w:sz w:val="26"/>
                <w:szCs w:val="26"/>
                <w:lang w:val="en-SG"/>
              </w:rPr>
            </w:pPr>
            <w:r>
              <w:rPr>
                <w:spacing w:val="-6"/>
                <w:sz w:val="26"/>
                <w:szCs w:val="26"/>
                <w:lang w:val="en-SG"/>
              </w:rPr>
              <w:t>- Họp soát xét một số nội dung công việc năm 2024 và triển khai nhiệm vụ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TN-MT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Thạch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UB</w:t>
            </w:r>
          </w:p>
        </w:tc>
      </w:tr>
      <w:tr>
        <w:trPr>
          <w:gridAfter w:val="1"/>
          <w:wAfter w:w="22" w:type="dxa"/>
          <w:trHeight w:val="1019"/>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jc w:val="both"/>
              <w:rPr>
                <w:spacing w:val="-6"/>
                <w:sz w:val="26"/>
                <w:szCs w:val="26"/>
              </w:rPr>
            </w:pPr>
            <w:r>
              <w:rPr>
                <w:sz w:val="26"/>
                <w:szCs w:val="26"/>
              </w:rPr>
              <w:t>- Dự Hội nghị thực hiện quy trình rà soát, bổ sung quy hoạch cán bộ nhiệm kỳ 2025 - 2030, 2026 - 2031 và cho ý kiến các nội dung thuộc thẩm quyền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 ủy</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 ủy</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color w:val="000000" w:themeColor="text1"/>
                <w:sz w:val="26"/>
                <w:szCs w:val="26"/>
              </w:rPr>
            </w:pPr>
            <w:r>
              <w:rPr>
                <w:color w:val="000000" w:themeColor="text1"/>
                <w:sz w:val="26"/>
                <w:szCs w:val="26"/>
              </w:rPr>
              <w:t>07</w:t>
            </w:r>
          </w:p>
          <w:p>
            <w:pPr>
              <w:jc w:val="center"/>
              <w:rPr>
                <w:color w:val="000000" w:themeColor="text1"/>
                <w:sz w:val="26"/>
                <w:szCs w:val="26"/>
              </w:rPr>
            </w:pPr>
            <w:r>
              <w:rPr>
                <w:color w:val="000000" w:themeColor="text1"/>
                <w:sz w:val="26"/>
                <w:szCs w:val="26"/>
              </w:rPr>
              <w:t>Thứ Ba</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bCs/>
                <w:i/>
                <w:iCs/>
                <w:spacing w:val="-6"/>
                <w:sz w:val="26"/>
                <w:szCs w:val="26"/>
                <w:u w:val="single"/>
              </w:rPr>
              <w:t>Sáng:</w:t>
            </w:r>
            <w:r>
              <w:rPr>
                <w:bCs/>
                <w:spacing w:val="-6"/>
                <w:sz w:val="26"/>
                <w:szCs w:val="26"/>
              </w:rPr>
              <w:t xml:space="preserve"> </w:t>
            </w:r>
            <w:r>
              <w:rPr>
                <w:sz w:val="26"/>
                <w:szCs w:val="26"/>
              </w:rPr>
              <w:t>Hội nghị tổng kết việc thực hiện nhiệm vụ chính trị, công tác xây dựng Đảng năm 2024, triển khai nhiệm vụ năm 2025.</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VP Huyện ủy</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Chủ tịch, các PCT UBND</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Hội trường HU</w:t>
            </w:r>
          </w:p>
        </w:tc>
      </w:tr>
      <w:tr>
        <w:trPr>
          <w:gridAfter w:val="1"/>
          <w:wAfter w:w="22" w:type="dxa"/>
          <w:trHeight w:val="690"/>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color w:val="000000" w:themeColor="text1"/>
                <w:sz w:val="26"/>
                <w:szCs w:val="26"/>
                <w:u w:val="single"/>
              </w:rPr>
            </w:pPr>
            <w:r>
              <w:rPr>
                <w:i/>
                <w:color w:val="000000" w:themeColor="text1"/>
                <w:sz w:val="26"/>
                <w:szCs w:val="26"/>
                <w:u w:val="single"/>
              </w:rPr>
              <w:t>Chiều:</w:t>
            </w:r>
            <w:r>
              <w:rPr>
                <w:iCs/>
                <w:color w:val="000000"/>
                <w:sz w:val="26"/>
                <w:szCs w:val="26"/>
              </w:rPr>
              <w:t xml:space="preserve"> Họp BCĐ xóa nhà tạm, nhà dột nát</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BCĐ</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rPr>
                <w:iCs/>
                <w:color w:val="000000" w:themeColor="text1"/>
                <w:sz w:val="26"/>
                <w:szCs w:val="26"/>
              </w:rPr>
            </w:pPr>
            <w:r>
              <w:rPr>
                <w:iCs/>
                <w:color w:val="000000" w:themeColor="text1"/>
                <w:sz w:val="26"/>
                <w:szCs w:val="26"/>
              </w:rPr>
              <w:t>P.họp số 02 HU</w:t>
            </w:r>
          </w:p>
        </w:tc>
      </w:tr>
      <w:tr>
        <w:trPr>
          <w:gridAfter w:val="1"/>
          <w:wAfter w:w="22" w:type="dxa"/>
          <w:trHeight w:val="3477"/>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Cs/>
                <w:color w:val="000000" w:themeColor="text1"/>
                <w:sz w:val="26"/>
                <w:szCs w:val="26"/>
              </w:rPr>
            </w:pPr>
            <w:r>
              <w:rPr>
                <w:iCs/>
                <w:color w:val="000000" w:themeColor="text1"/>
                <w:sz w:val="26"/>
                <w:szCs w:val="26"/>
              </w:rPr>
              <w:t>- Dự</w:t>
            </w:r>
            <w:r>
              <w:rPr>
                <w:sz w:val="26"/>
                <w:szCs w:val="26"/>
              </w:rPr>
              <w:t xml:space="preserve"> Hội nghị trao đổi kinh nghiệm bàn các giải pháp nâng cao hiệu quả công tác tuyên truyền, vận động phòng chống khai thác thủy sản bất hợp pháp, không báo cáo, không theo quy định; phòng, chống tai nạn và tìm kiếm cứu hộ, cứu nạn trên biển; xây dựng, nhân rộng mô hình “Dân vận khéo”</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Sở NN-PTNT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Lãnh đạo UB </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732"/>
          <w:jc w:val="center"/>
        </w:trPr>
        <w:tc>
          <w:tcPr>
            <w:tcW w:w="920" w:type="dxa"/>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Cs/>
                <w:color w:val="000000" w:themeColor="text1"/>
                <w:sz w:val="26"/>
                <w:szCs w:val="26"/>
              </w:rPr>
            </w:pPr>
            <w:r>
              <w:rPr>
                <w:iCs/>
                <w:color w:val="000000" w:themeColor="text1"/>
                <w:sz w:val="26"/>
                <w:szCs w:val="26"/>
              </w:rPr>
              <w:t>-Kiểm tra tiến độ xây dựng NTM nâng cao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VP NTM</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Xã Sơn Trung,</w:t>
            </w:r>
          </w:p>
          <w:p>
            <w:pPr>
              <w:jc w:val="center"/>
              <w:rPr>
                <w:iCs/>
                <w:color w:val="000000" w:themeColor="text1"/>
                <w:sz w:val="26"/>
                <w:szCs w:val="26"/>
              </w:rPr>
            </w:pPr>
            <w:r>
              <w:rPr>
                <w:iCs/>
                <w:color w:val="000000" w:themeColor="text1"/>
                <w:sz w:val="26"/>
                <w:szCs w:val="26"/>
              </w:rPr>
              <w:t>Sơn Bằng</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color w:val="000000" w:themeColor="text1"/>
                <w:sz w:val="26"/>
                <w:szCs w:val="26"/>
              </w:rPr>
            </w:pPr>
            <w:r>
              <w:rPr>
                <w:color w:val="000000" w:themeColor="text1"/>
                <w:sz w:val="26"/>
                <w:szCs w:val="26"/>
              </w:rPr>
              <w:t>08</w:t>
            </w:r>
          </w:p>
          <w:p>
            <w:pPr>
              <w:jc w:val="center"/>
              <w:rPr>
                <w:color w:val="000000" w:themeColor="text1"/>
                <w:sz w:val="26"/>
                <w:szCs w:val="26"/>
              </w:rPr>
            </w:pPr>
            <w:r>
              <w:rPr>
                <w:color w:val="000000" w:themeColor="text1"/>
                <w:sz w:val="26"/>
                <w:szCs w:val="26"/>
              </w:rPr>
              <w:t>Thứ Tư</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
                <w:color w:val="000000" w:themeColor="text1"/>
                <w:sz w:val="26"/>
                <w:szCs w:val="26"/>
              </w:rPr>
            </w:pPr>
            <w:r>
              <w:rPr>
                <w:bCs/>
                <w:i/>
                <w:spacing w:val="-6"/>
                <w:sz w:val="26"/>
                <w:szCs w:val="26"/>
                <w:u w:val="single"/>
              </w:rPr>
              <w:t xml:space="preserve">Cả ngày: </w:t>
            </w:r>
            <w:r>
              <w:rPr>
                <w:bCs/>
                <w:iCs/>
                <w:spacing w:val="-6"/>
                <w:sz w:val="26"/>
                <w:szCs w:val="26"/>
              </w:rPr>
              <w:t xml:space="preserve">Hội nghị trực tuyến tổng kết công tác năm 2024, triển khai nhiệm vụ năm 2025 của Chính phủ và địa phương </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UBND tỉnh</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Lãnh đạo UB </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iCs/>
                <w:spacing w:val="-6"/>
                <w:sz w:val="26"/>
                <w:szCs w:val="26"/>
              </w:rPr>
            </w:pPr>
            <w:r>
              <w:rPr>
                <w:bCs/>
                <w:i/>
                <w:spacing w:val="-6"/>
                <w:sz w:val="26"/>
                <w:szCs w:val="26"/>
                <w:u w:val="single"/>
              </w:rPr>
              <w:t>Sáng:</w:t>
            </w:r>
            <w:r>
              <w:rPr>
                <w:bCs/>
                <w:iCs/>
                <w:spacing w:val="-6"/>
                <w:sz w:val="26"/>
                <w:szCs w:val="26"/>
              </w:rPr>
              <w:t xml:space="preserve"> Làm việc với Viện QH Nghệ An về tiến độ QH đô thị Nầm và QH đô thị Phố Châu</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
                <w:color w:val="000000" w:themeColor="text1"/>
                <w:sz w:val="26"/>
                <w:szCs w:val="26"/>
              </w:rPr>
            </w:pPr>
            <w:r>
              <w:rPr>
                <w:i/>
                <w:color w:val="000000" w:themeColor="text1"/>
                <w:sz w:val="26"/>
                <w:szCs w:val="26"/>
                <w:u w:val="single"/>
              </w:rPr>
              <w:t>Chiều:</w:t>
            </w:r>
            <w:r>
              <w:rPr>
                <w:color w:val="000000" w:themeColor="text1"/>
                <w:sz w:val="26"/>
                <w:szCs w:val="26"/>
              </w:rPr>
              <w:t xml:space="preserve"> </w:t>
            </w:r>
            <w:r>
              <w:rPr>
                <w:color w:val="000000" w:themeColor="text1"/>
                <w:spacing w:val="-4"/>
                <w:sz w:val="26"/>
                <w:szCs w:val="26"/>
              </w:rPr>
              <w:t>Họp hội đồng bỏ phiếu công nhận thị trấn Phố Châu đạt chuẩn Đô thị văn minh</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VH-TT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Hội trường TT Phố Châu</w:t>
            </w:r>
          </w:p>
        </w:tc>
      </w:tr>
      <w:tr>
        <w:trPr>
          <w:gridAfter w:val="1"/>
          <w:wAfter w:w="22" w:type="dxa"/>
          <w:trHeight w:val="788"/>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iCs/>
                <w:color w:val="000000" w:themeColor="text1"/>
                <w:sz w:val="26"/>
                <w:szCs w:val="26"/>
              </w:rPr>
            </w:pPr>
            <w:r>
              <w:rPr>
                <w:iCs/>
                <w:color w:val="000000" w:themeColor="text1"/>
                <w:sz w:val="26"/>
                <w:szCs w:val="26"/>
              </w:rPr>
              <w:t>- Họp Ban đại diện Ngân hàng chính sách</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NHCS</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09</w:t>
            </w:r>
          </w:p>
          <w:p>
            <w:pPr>
              <w:jc w:val="center"/>
              <w:rPr>
                <w:bCs/>
                <w:color w:val="000000" w:themeColor="text1"/>
                <w:sz w:val="26"/>
                <w:szCs w:val="26"/>
              </w:rPr>
            </w:pPr>
            <w:r>
              <w:rPr>
                <w:bCs/>
                <w:color w:val="000000" w:themeColor="text1"/>
                <w:sz w:val="26"/>
                <w:szCs w:val="26"/>
              </w:rPr>
              <w:t>Thứ Năm</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i/>
                <w:iCs/>
                <w:color w:val="000000" w:themeColor="text1"/>
                <w:sz w:val="26"/>
                <w:szCs w:val="26"/>
                <w:u w:val="single"/>
                <w:lang w:val="vi-VN"/>
              </w:rPr>
              <w:t>Sáng:</w:t>
            </w:r>
            <w:r>
              <w:rPr>
                <w:iCs/>
                <w:color w:val="000000" w:themeColor="text1"/>
                <w:sz w:val="26"/>
                <w:szCs w:val="26"/>
              </w:rPr>
              <w:t xml:space="preserve"> Họp Ủy ban nhân dân huyện triển khai một số nội dung năm.</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spacing w:val="-4"/>
                <w:sz w:val="26"/>
                <w:szCs w:val="26"/>
              </w:rPr>
            </w:pPr>
            <w:r>
              <w:rPr>
                <w:bCs/>
                <w:i/>
                <w:iCs/>
                <w:spacing w:val="-4"/>
                <w:sz w:val="26"/>
                <w:szCs w:val="26"/>
                <w:u w:val="single"/>
              </w:rPr>
              <w:t>Chiều:</w:t>
            </w:r>
            <w:r>
              <w:rPr>
                <w:bCs/>
                <w:spacing w:val="-4"/>
                <w:sz w:val="26"/>
                <w:szCs w:val="26"/>
              </w:rPr>
              <w:t xml:space="preserve"> Họp Tiểu ban phục vụ Đại hội Đảng bộ huyện lần thứ XXIV.</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bCs/>
                <w:iCs/>
                <w:sz w:val="26"/>
                <w:szCs w:val="26"/>
              </w:rPr>
              <w:t>Tiểu ban phục vụ</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bCs/>
                <w:iCs/>
                <w:sz w:val="26"/>
                <w:szCs w:val="26"/>
              </w:rPr>
              <w:t>Lãnh đạo UB</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bCs/>
                <w:iCs/>
                <w:sz w:val="26"/>
                <w:szCs w:val="26"/>
              </w:rPr>
              <w:t>P.họp số 02 HU</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spacing w:val="-4"/>
                <w:sz w:val="26"/>
                <w:szCs w:val="26"/>
              </w:rPr>
            </w:pPr>
            <w:r>
              <w:rPr>
                <w:color w:val="000000" w:themeColor="text1"/>
                <w:spacing w:val="-4"/>
                <w:sz w:val="26"/>
                <w:szCs w:val="26"/>
              </w:rPr>
              <w:t>- Dự Hội nghị ra mắt chi bộ Ngân hàng CS-XH huyện.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iCs/>
                <w:color w:val="000000" w:themeColor="text1"/>
                <w:sz w:val="26"/>
                <w:szCs w:val="26"/>
              </w:rPr>
              <w:t>NHCS</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bCs/>
                <w:iCs/>
                <w:sz w:val="26"/>
                <w:szCs w:val="26"/>
              </w:rPr>
            </w:pPr>
            <w:r>
              <w:rPr>
                <w:iCs/>
                <w:color w:val="000000" w:themeColor="text1"/>
                <w:sz w:val="26"/>
                <w:szCs w:val="26"/>
              </w:rPr>
              <w:t>NHCS</w:t>
            </w:r>
          </w:p>
        </w:tc>
      </w:tr>
      <w:tr>
        <w:trPr>
          <w:gridAfter w:val="1"/>
          <w:wAfter w:w="22" w:type="dxa"/>
          <w:trHeight w:val="417"/>
          <w:jc w:val="center"/>
        </w:trPr>
        <w:tc>
          <w:tcPr>
            <w:tcW w:w="920" w:type="dxa"/>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color w:val="000000" w:themeColor="text1"/>
                <w:spacing w:val="-4"/>
                <w:sz w:val="26"/>
                <w:szCs w:val="26"/>
              </w:rPr>
              <w:t>- Giao ban công tác tài chính ngân sách xã</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TC-KH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Hội trường UB</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10</w:t>
            </w:r>
          </w:p>
          <w:p>
            <w:pPr>
              <w:jc w:val="center"/>
              <w:rPr>
                <w:bCs/>
                <w:color w:val="000000" w:themeColor="text1"/>
                <w:sz w:val="26"/>
                <w:szCs w:val="26"/>
              </w:rPr>
            </w:pPr>
            <w:r>
              <w:rPr>
                <w:bCs/>
                <w:color w:val="000000" w:themeColor="text1"/>
                <w:sz w:val="26"/>
                <w:szCs w:val="26"/>
              </w:rPr>
              <w:t>Thứ Sáu</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1488"/>
              </w:tabs>
              <w:jc w:val="both"/>
              <w:rPr>
                <w:b/>
                <w:color w:val="000000" w:themeColor="text1"/>
                <w:sz w:val="26"/>
                <w:szCs w:val="26"/>
              </w:rPr>
            </w:pPr>
            <w:r>
              <w:rPr>
                <w:rFonts w:eastAsia="Calibri"/>
                <w:i/>
                <w:color w:val="000000"/>
                <w:sz w:val="26"/>
                <w:szCs w:val="26"/>
                <w:u w:val="single"/>
              </w:rPr>
              <w:t>Sáng:</w:t>
            </w:r>
            <w:r>
              <w:rPr>
                <w:rFonts w:eastAsia="Calibri"/>
                <w:color w:val="000000"/>
                <w:sz w:val="26"/>
                <w:szCs w:val="26"/>
              </w:rPr>
              <w:t xml:space="preserve"> Dự Tổng kết công tác kiểm tra, giám sát, kỷ luật Đảng, Khối nội chính năm 2024; sơ kết Nghị   quyết 03-NQ/HU.</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UBKT HU</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Hội trường </w:t>
            </w:r>
          </w:p>
          <w:p>
            <w:pPr>
              <w:jc w:val="center"/>
              <w:rPr>
                <w:iCs/>
                <w:color w:val="000000" w:themeColor="text1"/>
                <w:sz w:val="26"/>
                <w:szCs w:val="26"/>
              </w:rPr>
            </w:pPr>
            <w:r>
              <w:rPr>
                <w:iCs/>
                <w:color w:val="000000" w:themeColor="text1"/>
                <w:sz w:val="26"/>
                <w:szCs w:val="26"/>
              </w:rPr>
              <w:t>Chính trị huyện</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1488"/>
              </w:tabs>
              <w:jc w:val="both"/>
              <w:rPr>
                <w:rFonts w:eastAsia="Calibri"/>
                <w:i/>
                <w:color w:val="000000"/>
                <w:sz w:val="26"/>
                <w:szCs w:val="26"/>
                <w:u w:val="single"/>
              </w:rPr>
            </w:pPr>
            <w:r>
              <w:rPr>
                <w:sz w:val="26"/>
                <w:szCs w:val="26"/>
              </w:rPr>
              <w:t>- Dự Hội nghị tổng kết công tác QP-AN năm 2024</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Công an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bCs/>
                <w:color w:val="000000" w:themeColor="text1"/>
                <w:sz w:val="26"/>
                <w:szCs w:val="26"/>
              </w:rPr>
              <w:t xml:space="preserve">- Làm việc với xã NTM nâng cao </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BCĐ NTM huyện</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Xã Sơn Trung</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iCs/>
                <w:sz w:val="26"/>
                <w:szCs w:val="26"/>
              </w:rPr>
            </w:pPr>
            <w:r>
              <w:rPr>
                <w:color w:val="000000" w:themeColor="text1"/>
                <w:spacing w:val="-4"/>
                <w:sz w:val="26"/>
                <w:szCs w:val="26"/>
              </w:rPr>
              <w:t>- Họp BTC Lễ hội Hải Thượng Lãn Ông LHT</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Phòng VH-TT </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jc w:val="both"/>
              <w:rPr>
                <w:spacing w:val="-6"/>
                <w:sz w:val="26"/>
                <w:szCs w:val="26"/>
                <w:lang w:val="en-SG"/>
              </w:rPr>
            </w:pPr>
            <w:r>
              <w:rPr>
                <w:bCs/>
                <w:i/>
                <w:iCs/>
                <w:color w:val="000000" w:themeColor="text1"/>
                <w:sz w:val="26"/>
                <w:szCs w:val="26"/>
                <w:u w:val="single"/>
              </w:rPr>
              <w:t>Chiều:</w:t>
            </w:r>
            <w:r>
              <w:rPr>
                <w:bCs/>
                <w:color w:val="000000" w:themeColor="text1"/>
                <w:sz w:val="26"/>
                <w:szCs w:val="26"/>
              </w:rPr>
              <w:t xml:space="preserve"> </w:t>
            </w:r>
            <w:r>
              <w:rPr>
                <w:spacing w:val="-6"/>
                <w:sz w:val="26"/>
                <w:szCs w:val="26"/>
              </w:rPr>
              <w:t>- Hội nghị Giao ban công tác TCD- GQKNTC năm 2024</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Thanh tra</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b/>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bCs/>
                <w:color w:val="000000" w:themeColor="text1"/>
                <w:sz w:val="26"/>
                <w:szCs w:val="26"/>
              </w:rPr>
              <w:t>- Làm việc với Trường Mầm non Sơn Hàm</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Nội vụ,</w:t>
            </w:r>
          </w:p>
          <w:p>
            <w:pPr>
              <w:jc w:val="center"/>
              <w:rPr>
                <w:iCs/>
                <w:color w:val="000000" w:themeColor="text1"/>
                <w:sz w:val="26"/>
                <w:szCs w:val="26"/>
              </w:rPr>
            </w:pPr>
            <w:r>
              <w:rPr>
                <w:iCs/>
                <w:color w:val="000000" w:themeColor="text1"/>
                <w:sz w:val="26"/>
                <w:szCs w:val="26"/>
              </w:rPr>
              <w:t>Phòng GD-ĐT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UB</w:t>
            </w:r>
          </w:p>
        </w:tc>
      </w:tr>
      <w:tr>
        <w:trPr>
          <w:gridAfter w:val="1"/>
          <w:wAfter w:w="22" w:type="dxa"/>
          <w:trHeight w:val="417"/>
          <w:jc w:val="center"/>
        </w:trPr>
        <w:tc>
          <w:tcPr>
            <w:tcW w:w="920" w:type="dxa"/>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sz w:val="26"/>
                <w:szCs w:val="26"/>
              </w:rPr>
              <w:t>- Dự Hội nghị tổng kết thực hiện Nghị định số 03/2019/NQQ-CP của Chính phủ</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sz w:val="26"/>
                <w:szCs w:val="26"/>
              </w:rPr>
              <w:t>Công an tỉnh, BCHQS tỉnh, BCHBĐBP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417"/>
          <w:jc w:val="center"/>
        </w:trPr>
        <w:tc>
          <w:tcPr>
            <w:tcW w:w="920" w:type="dxa"/>
            <w:tcBorders>
              <w:left w:val="single" w:sz="4" w:space="0" w:color="auto"/>
              <w:right w:val="single" w:sz="4" w:space="0" w:color="auto"/>
            </w:tcBorders>
            <w:vAlign w:val="center"/>
          </w:tcPr>
          <w:p>
            <w:pPr>
              <w:jc w:val="center"/>
              <w:rPr>
                <w:b/>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bCs/>
                <w:color w:val="000000" w:themeColor="text1"/>
                <w:sz w:val="26"/>
                <w:szCs w:val="26"/>
              </w:rPr>
              <w:t xml:space="preserve">- Làm việc với xã NTM nâng cao </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BCĐ NTM huyện</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Xã Sơn Bằng</w:t>
            </w:r>
          </w:p>
        </w:tc>
      </w:tr>
      <w:tr>
        <w:trPr>
          <w:gridAfter w:val="1"/>
          <w:wAfter w:w="22" w:type="dxa"/>
          <w:trHeight w:val="601"/>
          <w:jc w:val="center"/>
        </w:trPr>
        <w:tc>
          <w:tcPr>
            <w:tcW w:w="920" w:type="dxa"/>
            <w:tcBorders>
              <w:top w:val="single" w:sz="4" w:space="0" w:color="auto"/>
              <w:left w:val="single" w:sz="4" w:space="0" w:color="auto"/>
              <w:right w:val="single" w:sz="4" w:space="0" w:color="auto"/>
            </w:tcBorders>
            <w:vAlign w:val="center"/>
          </w:tcPr>
          <w:p>
            <w:pPr>
              <w:jc w:val="center"/>
              <w:rPr>
                <w:b/>
                <w:bCs/>
                <w:color w:val="000000" w:themeColor="text1"/>
                <w:sz w:val="26"/>
                <w:szCs w:val="26"/>
              </w:rPr>
            </w:pPr>
            <w:r>
              <w:rPr>
                <w:b/>
                <w:bCs/>
                <w:color w:val="000000" w:themeColor="text1"/>
                <w:sz w:val="26"/>
                <w:szCs w:val="26"/>
              </w:rPr>
              <w:t>11</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spacing w:before="60" w:after="60"/>
              <w:jc w:val="both"/>
              <w:rPr>
                <w:b/>
                <w:color w:val="000000"/>
                <w:spacing w:val="-4"/>
                <w:sz w:val="26"/>
                <w:szCs w:val="26"/>
              </w:rPr>
            </w:pPr>
            <w:r>
              <w:rPr>
                <w:b/>
                <w:color w:val="000000"/>
                <w:spacing w:val="-6"/>
                <w:sz w:val="26"/>
                <w:szCs w:val="26"/>
              </w:rPr>
              <w:t>Thứ Bảy: Đi kiểm tra cơ sở</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pacing w:val="-14"/>
                <w:sz w:val="26"/>
                <w:szCs w:val="26"/>
              </w:rPr>
            </w:pP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UBND</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Các địa phương</w:t>
            </w:r>
          </w:p>
        </w:tc>
      </w:tr>
      <w:tr>
        <w:trPr>
          <w:gridAfter w:val="1"/>
          <w:wAfter w:w="22" w:type="dxa"/>
          <w:trHeight w:val="592"/>
          <w:jc w:val="center"/>
        </w:trPr>
        <w:tc>
          <w:tcPr>
            <w:tcW w:w="920" w:type="dxa"/>
            <w:tcBorders>
              <w:top w:val="single" w:sz="4" w:space="0" w:color="auto"/>
              <w:left w:val="single" w:sz="4" w:space="0" w:color="auto"/>
              <w:right w:val="single" w:sz="4" w:space="0" w:color="auto"/>
            </w:tcBorders>
            <w:vAlign w:val="center"/>
          </w:tcPr>
          <w:p>
            <w:pPr>
              <w:jc w:val="center"/>
              <w:rPr>
                <w:b/>
                <w:bCs/>
                <w:color w:val="000000" w:themeColor="text1"/>
                <w:sz w:val="26"/>
                <w:szCs w:val="26"/>
              </w:rPr>
            </w:pPr>
            <w:r>
              <w:rPr>
                <w:b/>
                <w:bCs/>
                <w:color w:val="000000" w:themeColor="text1"/>
                <w:sz w:val="26"/>
                <w:szCs w:val="26"/>
              </w:rPr>
              <w:t>12</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
                <w:iCs/>
                <w:color w:val="000000" w:themeColor="text1"/>
                <w:spacing w:val="-6"/>
                <w:sz w:val="26"/>
                <w:szCs w:val="26"/>
              </w:rPr>
            </w:pPr>
            <w:r>
              <w:rPr>
                <w:b/>
                <w:color w:val="000000"/>
                <w:sz w:val="26"/>
                <w:szCs w:val="26"/>
              </w:rPr>
              <w:t>Chủ nhật</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r>
      <w:tr>
        <w:trPr>
          <w:gridAfter w:val="1"/>
          <w:wAfter w:w="22" w:type="dxa"/>
          <w:trHeight w:val="744"/>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13</w:t>
            </w:r>
          </w:p>
          <w:p>
            <w:pPr>
              <w:jc w:val="center"/>
              <w:rPr>
                <w:bCs/>
                <w:color w:val="000000" w:themeColor="text1"/>
                <w:sz w:val="26"/>
                <w:szCs w:val="26"/>
              </w:rPr>
            </w:pPr>
            <w:r>
              <w:rPr>
                <w:bCs/>
                <w:color w:val="000000" w:themeColor="text1"/>
                <w:sz w:val="26"/>
                <w:szCs w:val="26"/>
              </w:rPr>
              <w:t>Thứ Hai</w:t>
            </w:r>
          </w:p>
          <w:p>
            <w:pPr>
              <w:jc w:val="center"/>
              <w:rPr>
                <w:bCs/>
                <w:color w:val="000000" w:themeColor="text1"/>
                <w:sz w:val="26"/>
                <w:szCs w:val="26"/>
              </w:rPr>
            </w:pPr>
            <w:r>
              <w:rPr>
                <w:bCs/>
                <w:color w:val="000000" w:themeColor="text1"/>
                <w:sz w:val="26"/>
                <w:szCs w:val="26"/>
              </w:rPr>
              <w:t>(14/12AL)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pBdr>
                <w:top w:val="nil"/>
                <w:left w:val="nil"/>
                <w:bottom w:val="nil"/>
                <w:right w:val="nil"/>
                <w:between w:val="nil"/>
              </w:pBdr>
              <w:contextualSpacing/>
              <w:jc w:val="both"/>
              <w:rPr>
                <w:i/>
                <w:spacing w:val="-6"/>
                <w:sz w:val="26"/>
                <w:szCs w:val="26"/>
                <w:u w:val="single"/>
              </w:rPr>
            </w:pPr>
            <w:r>
              <w:rPr>
                <w:i/>
                <w:iCs/>
                <w:color w:val="000000" w:themeColor="text1"/>
                <w:sz w:val="26"/>
                <w:szCs w:val="26"/>
                <w:u w:val="single"/>
                <w:lang w:val="vi-VN"/>
              </w:rPr>
              <w:t>Sáng:</w:t>
            </w:r>
            <w:r>
              <w:rPr>
                <w:iCs/>
                <w:color w:val="000000" w:themeColor="text1"/>
                <w:sz w:val="26"/>
                <w:szCs w:val="26"/>
              </w:rPr>
              <w:t xml:space="preserve"> Dự Hội nghị tổng kết hoạt động của Ban Chỉ đạo phòng, chống tham nhũng, lãng phí, tiêu cực tỉnh năm 2024, triển khai nhiệm vụ năm 2025</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Ban Nội chính Tỉnh ủy</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highlight w:val="yellow"/>
              </w:rPr>
            </w:pPr>
            <w:r>
              <w:rPr>
                <w:iCs/>
                <w:color w:val="000000" w:themeColor="text1"/>
                <w:sz w:val="26"/>
                <w:szCs w:val="26"/>
              </w:rPr>
              <w:t>Đ/c Thân 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Hội trường </w:t>
            </w:r>
          </w:p>
          <w:p>
            <w:pPr>
              <w:jc w:val="center"/>
              <w:rPr>
                <w:iCs/>
                <w:color w:val="000000" w:themeColor="text1"/>
                <w:sz w:val="26"/>
                <w:szCs w:val="26"/>
              </w:rPr>
            </w:pPr>
            <w:r>
              <w:rPr>
                <w:iCs/>
                <w:color w:val="000000" w:themeColor="text1"/>
                <w:sz w:val="26"/>
                <w:szCs w:val="26"/>
              </w:rPr>
              <w:t>Tỉnh ủy</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pBdr>
                <w:top w:val="nil"/>
                <w:left w:val="nil"/>
                <w:bottom w:val="nil"/>
                <w:right w:val="nil"/>
                <w:between w:val="nil"/>
              </w:pBdr>
              <w:contextualSpacing/>
              <w:jc w:val="both"/>
              <w:rPr>
                <w:i/>
                <w:sz w:val="26"/>
                <w:szCs w:val="26"/>
                <w:u w:val="single"/>
              </w:rPr>
            </w:pPr>
            <w:r>
              <w:rPr>
                <w:i/>
                <w:spacing w:val="-4"/>
                <w:sz w:val="26"/>
                <w:szCs w:val="26"/>
                <w:u w:val="single"/>
              </w:rPr>
              <w:t>Chiều:</w:t>
            </w:r>
            <w:r>
              <w:rPr>
                <w:rFonts w:eastAsia="Calibri"/>
                <w:bCs/>
                <w:iCs/>
                <w:color w:val="000000"/>
                <w:spacing w:val="-4"/>
                <w:sz w:val="26"/>
                <w:szCs w:val="26"/>
              </w:rPr>
              <w:t xml:space="preserve"> </w:t>
            </w:r>
            <w:r>
              <w:rPr>
                <w:rFonts w:eastAsia="Calibri"/>
                <w:bCs/>
                <w:iCs/>
                <w:color w:val="000000"/>
                <w:sz w:val="26"/>
                <w:szCs w:val="26"/>
              </w:rPr>
              <w:t>- Thường trực Huyện ủy giao ban tuần và nghe, cho ý kiến chỉ đạo các nhiệm vụ trước, trong sau tết Nguyên đán Ất Tỵ</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TT, VP HU</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2 HU</w:t>
            </w:r>
          </w:p>
        </w:tc>
      </w:tr>
      <w:tr>
        <w:trPr>
          <w:gridAfter w:val="1"/>
          <w:wAfter w:w="22" w:type="dxa"/>
          <w:trHeight w:val="1515"/>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pBdr>
                <w:top w:val="nil"/>
                <w:left w:val="nil"/>
                <w:bottom w:val="nil"/>
                <w:right w:val="nil"/>
                <w:between w:val="nil"/>
              </w:pBdr>
              <w:contextualSpacing/>
              <w:jc w:val="both"/>
              <w:rPr>
                <w:i/>
                <w:spacing w:val="-4"/>
                <w:sz w:val="26"/>
                <w:szCs w:val="26"/>
                <w:u w:val="single"/>
              </w:rPr>
            </w:pPr>
            <w:r>
              <w:rPr>
                <w:sz w:val="26"/>
                <w:szCs w:val="26"/>
              </w:rPr>
              <w:t>- Dự Hội nghị tổng kết năm 2024, triển khai nhiệm vụ năm 2025 ngành văn hóa, thể thao và du lịch</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Sở VH,  TT và DL</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2014"/>
          <w:jc w:val="center"/>
        </w:trPr>
        <w:tc>
          <w:tcPr>
            <w:tcW w:w="920" w:type="dxa"/>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pBdr>
                <w:top w:val="nil"/>
                <w:left w:val="nil"/>
                <w:bottom w:val="nil"/>
                <w:right w:val="nil"/>
                <w:between w:val="nil"/>
              </w:pBdr>
              <w:contextualSpacing/>
              <w:jc w:val="both"/>
              <w:rPr>
                <w:iCs/>
                <w:spacing w:val="-4"/>
                <w:sz w:val="26"/>
                <w:szCs w:val="26"/>
              </w:rPr>
            </w:pPr>
            <w:r>
              <w:rPr>
                <w:iCs/>
                <w:spacing w:val="-4"/>
                <w:sz w:val="26"/>
                <w:szCs w:val="26"/>
              </w:rPr>
              <w:t>-Hội nghị Tổng kết xây dựng NTM năm 2024, sơ kết Nghị quyết 04-NQ/HU; Gặp mặt Bí thư chi bộ, Thôn trưởng, Tổ trưởng TDP các xã, thị trấn</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p>
          <w:p>
            <w:pPr>
              <w:jc w:val="center"/>
              <w:rPr>
                <w:iCs/>
                <w:color w:val="000000" w:themeColor="text1"/>
                <w:sz w:val="26"/>
                <w:szCs w:val="26"/>
              </w:rPr>
            </w:pPr>
            <w:r>
              <w:rPr>
                <w:iCs/>
                <w:color w:val="000000" w:themeColor="text1"/>
                <w:sz w:val="26"/>
                <w:szCs w:val="26"/>
              </w:rPr>
              <w:t>VP NTM huyện, BTC huyện ủy</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Hội trường </w:t>
            </w:r>
          </w:p>
          <w:p>
            <w:pPr>
              <w:jc w:val="center"/>
              <w:rPr>
                <w:iCs/>
                <w:color w:val="000000" w:themeColor="text1"/>
                <w:sz w:val="26"/>
                <w:szCs w:val="26"/>
              </w:rPr>
            </w:pPr>
            <w:r>
              <w:rPr>
                <w:iCs/>
                <w:color w:val="000000" w:themeColor="text1"/>
                <w:sz w:val="26"/>
                <w:szCs w:val="26"/>
              </w:rPr>
              <w:t>Quý Gia</w:t>
            </w:r>
          </w:p>
        </w:tc>
      </w:tr>
      <w:tr>
        <w:trPr>
          <w:gridAfter w:val="1"/>
          <w:wAfter w:w="22" w:type="dxa"/>
          <w:trHeight w:val="974"/>
          <w:jc w:val="center"/>
        </w:trPr>
        <w:tc>
          <w:tcPr>
            <w:tcW w:w="920" w:type="dxa"/>
            <w:vMerge w:val="restart"/>
            <w:tcBorders>
              <w:top w:val="single" w:sz="4" w:space="0" w:color="auto"/>
              <w:left w:val="single" w:sz="4" w:space="0" w:color="auto"/>
              <w:right w:val="single" w:sz="4" w:space="0" w:color="auto"/>
            </w:tcBorders>
            <w:vAlign w:val="center"/>
          </w:tcPr>
          <w:p>
            <w:pPr>
              <w:jc w:val="center"/>
              <w:rPr>
                <w:color w:val="000000" w:themeColor="text1"/>
                <w:sz w:val="26"/>
                <w:szCs w:val="26"/>
              </w:rPr>
            </w:pPr>
          </w:p>
          <w:p>
            <w:pPr>
              <w:jc w:val="center"/>
              <w:rPr>
                <w:color w:val="000000" w:themeColor="text1"/>
                <w:sz w:val="26"/>
                <w:szCs w:val="26"/>
              </w:rPr>
            </w:pPr>
          </w:p>
          <w:p>
            <w:pPr>
              <w:jc w:val="center"/>
              <w:rPr>
                <w:color w:val="000000" w:themeColor="text1"/>
                <w:sz w:val="26"/>
                <w:szCs w:val="26"/>
              </w:rPr>
            </w:pPr>
          </w:p>
          <w:p>
            <w:pPr>
              <w:jc w:val="center"/>
              <w:rPr>
                <w:color w:val="000000" w:themeColor="text1"/>
                <w:sz w:val="26"/>
                <w:szCs w:val="26"/>
              </w:rPr>
            </w:pPr>
          </w:p>
          <w:p>
            <w:pPr>
              <w:jc w:val="center"/>
              <w:rPr>
                <w:color w:val="000000" w:themeColor="text1"/>
                <w:sz w:val="26"/>
                <w:szCs w:val="26"/>
              </w:rPr>
            </w:pPr>
          </w:p>
          <w:p>
            <w:pPr>
              <w:jc w:val="center"/>
              <w:rPr>
                <w:color w:val="000000" w:themeColor="text1"/>
                <w:sz w:val="26"/>
                <w:szCs w:val="26"/>
              </w:rPr>
            </w:pPr>
            <w:r>
              <w:rPr>
                <w:color w:val="000000" w:themeColor="text1"/>
                <w:sz w:val="26"/>
                <w:szCs w:val="26"/>
              </w:rPr>
              <w:t>14</w:t>
            </w:r>
          </w:p>
          <w:p>
            <w:pPr>
              <w:jc w:val="center"/>
              <w:rPr>
                <w:color w:val="000000" w:themeColor="text1"/>
                <w:sz w:val="26"/>
                <w:szCs w:val="26"/>
              </w:rPr>
            </w:pPr>
            <w:r>
              <w:rPr>
                <w:color w:val="000000" w:themeColor="text1"/>
                <w:sz w:val="26"/>
                <w:szCs w:val="26"/>
              </w:rPr>
              <w:t xml:space="preserve">Thứ Ba </w:t>
            </w:r>
            <w:r>
              <w:rPr>
                <w:bCs/>
                <w:color w:val="000000" w:themeColor="text1"/>
                <w:sz w:val="26"/>
                <w:szCs w:val="26"/>
              </w:rPr>
              <w:t>(15/12AL)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Cs/>
                <w:spacing w:val="-2"/>
                <w:sz w:val="26"/>
                <w:szCs w:val="26"/>
              </w:rPr>
            </w:pPr>
            <w:r>
              <w:rPr>
                <w:bCs/>
                <w:i/>
                <w:sz w:val="26"/>
                <w:szCs w:val="26"/>
                <w:u w:val="single"/>
              </w:rPr>
              <w:t>Sáng:</w:t>
            </w:r>
            <w:r>
              <w:rPr>
                <w:bCs/>
                <w:sz w:val="26"/>
                <w:szCs w:val="26"/>
              </w:rPr>
              <w:t xml:space="preserve"> </w:t>
            </w:r>
            <w:r>
              <w:rPr>
                <w:sz w:val="26"/>
                <w:szCs w:val="26"/>
              </w:rPr>
              <w:t>- Dự Hội nghị UBND tỉnh triển khai nhiệm vụ phát triển kinh tế - xã hội năm 2025</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UBND tỉnh</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974"/>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iCs/>
                <w:sz w:val="26"/>
                <w:szCs w:val="26"/>
              </w:rPr>
            </w:pPr>
            <w:r>
              <w:rPr>
                <w:sz w:val="26"/>
                <w:szCs w:val="26"/>
              </w:rPr>
              <w:t>- Dự Hội nghị tổng kết công tác xây dựng cơ sở năm 2024; ký kết chương trình phối hợp công tác quân sự, quốc phòng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BCH Quân sự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Lãnh đạo UB </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974"/>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sz w:val="26"/>
                <w:szCs w:val="26"/>
              </w:rPr>
              <w:t>- Kiểm tra công tác chuẩn bị sản xuất vụ Xuân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NN-PTNT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520"/>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
                <w:color w:val="000000" w:themeColor="text1"/>
                <w:spacing w:val="-4"/>
                <w:sz w:val="26"/>
                <w:szCs w:val="26"/>
              </w:rPr>
            </w:pPr>
            <w:r>
              <w:rPr>
                <w:bCs/>
                <w:i/>
                <w:sz w:val="26"/>
                <w:szCs w:val="26"/>
                <w:u w:val="single"/>
              </w:rPr>
              <w:t>Chiều:</w:t>
            </w:r>
            <w:r>
              <w:rPr>
                <w:bCs/>
                <w:sz w:val="26"/>
                <w:szCs w:val="26"/>
              </w:rPr>
              <w:t xml:space="preserve"> Thường trực Huyện ủy làm việc với Đảng ủy xã Châu Bình</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sz w:val="26"/>
                <w:szCs w:val="26"/>
              </w:rPr>
            </w:pPr>
            <w:r>
              <w:rPr>
                <w:iCs/>
                <w:sz w:val="26"/>
                <w:szCs w:val="26"/>
              </w:rPr>
              <w:t>Đảng ủy</w:t>
            </w:r>
          </w:p>
          <w:p>
            <w:pPr>
              <w:jc w:val="center"/>
              <w:rPr>
                <w:iCs/>
                <w:sz w:val="26"/>
                <w:szCs w:val="26"/>
              </w:rPr>
            </w:pPr>
            <w:r>
              <w:rPr>
                <w:iCs/>
                <w:sz w:val="26"/>
                <w:szCs w:val="26"/>
              </w:rPr>
              <w:t xml:space="preserve"> xã Châu Bình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Xã Châu Bình</w:t>
            </w:r>
          </w:p>
        </w:tc>
      </w:tr>
      <w:tr>
        <w:trPr>
          <w:gridAfter w:val="1"/>
          <w:wAfter w:w="22" w:type="dxa"/>
          <w:trHeight w:val="800"/>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iCs/>
                <w:sz w:val="26"/>
                <w:szCs w:val="26"/>
              </w:rPr>
            </w:pPr>
            <w:r>
              <w:rPr>
                <w:bCs/>
                <w:iCs/>
                <w:sz w:val="26"/>
                <w:szCs w:val="26"/>
              </w:rPr>
              <w:t>- Làm việc với Huyện Đoàn ký kết chương trình phối hợp tuyên truyền ATGT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800"/>
          <w:jc w:val="center"/>
        </w:trPr>
        <w:tc>
          <w:tcPr>
            <w:tcW w:w="920" w:type="dxa"/>
            <w:vMerge/>
            <w:tcBorders>
              <w:left w:val="single" w:sz="4" w:space="0" w:color="auto"/>
              <w:bottom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bCs/>
                <w:iCs/>
                <w:sz w:val="26"/>
                <w:szCs w:val="26"/>
              </w:rPr>
            </w:pPr>
            <w:r>
              <w:rPr>
                <w:bCs/>
                <w:iCs/>
                <w:sz w:val="26"/>
                <w:szCs w:val="26"/>
              </w:rPr>
              <w:t xml:space="preserve">- </w:t>
            </w:r>
            <w:r>
              <w:rPr>
                <w:iCs/>
                <w:color w:val="000000"/>
                <w:spacing w:val="-6"/>
                <w:sz w:val="26"/>
                <w:szCs w:val="26"/>
              </w:rPr>
              <w:t>Làm việc Công Ty HTKT QK4</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sz w:val="26"/>
                <w:szCs w:val="26"/>
              </w:rPr>
            </w:pPr>
            <w:r>
              <w:rPr>
                <w:iCs/>
                <w:sz w:val="26"/>
                <w:szCs w:val="26"/>
              </w:rPr>
              <w:t>Phòng TNMT</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sz w:val="26"/>
                <w:szCs w:val="26"/>
              </w:rPr>
            </w:pPr>
            <w:r>
              <w:rPr>
                <w:iCs/>
                <w:sz w:val="26"/>
                <w:szCs w:val="26"/>
              </w:rPr>
              <w:t>Đ/c Thân CT,</w:t>
            </w:r>
          </w:p>
          <w:p>
            <w:pPr>
              <w:jc w:val="center"/>
              <w:rPr>
                <w:iCs/>
                <w:sz w:val="26"/>
                <w:szCs w:val="26"/>
              </w:rPr>
            </w:pPr>
            <w:r>
              <w:rPr>
                <w:iCs/>
                <w:sz w:val="26"/>
                <w:szCs w:val="26"/>
              </w:rPr>
              <w:t>Đ/c Thạch PCT</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sz w:val="26"/>
                <w:szCs w:val="26"/>
              </w:rPr>
            </w:pPr>
            <w:r>
              <w:rPr>
                <w:iCs/>
                <w:sz w:val="26"/>
                <w:szCs w:val="26"/>
              </w:rPr>
              <w:t>Phòng họp TT</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color w:val="000000" w:themeColor="text1"/>
                <w:sz w:val="26"/>
                <w:szCs w:val="26"/>
              </w:rPr>
            </w:pPr>
            <w:r>
              <w:rPr>
                <w:color w:val="000000" w:themeColor="text1"/>
                <w:sz w:val="26"/>
                <w:szCs w:val="26"/>
              </w:rPr>
              <w:t>15</w:t>
            </w:r>
          </w:p>
          <w:p>
            <w:pPr>
              <w:jc w:val="center"/>
              <w:rPr>
                <w:color w:val="000000" w:themeColor="text1"/>
                <w:sz w:val="26"/>
                <w:szCs w:val="26"/>
              </w:rPr>
            </w:pPr>
            <w:r>
              <w:rPr>
                <w:color w:val="000000" w:themeColor="text1"/>
                <w:sz w:val="26"/>
                <w:szCs w:val="26"/>
              </w:rPr>
              <w:t>Thứ Tư</w:t>
            </w:r>
          </w:p>
          <w:p>
            <w:pPr>
              <w:jc w:val="center"/>
              <w:rPr>
                <w:color w:val="000000" w:themeColor="text1"/>
                <w:sz w:val="26"/>
                <w:szCs w:val="26"/>
              </w:rPr>
            </w:pPr>
            <w:r>
              <w:rPr>
                <w:bCs/>
                <w:color w:val="000000" w:themeColor="text1"/>
                <w:sz w:val="26"/>
                <w:szCs w:val="26"/>
              </w:rPr>
              <w:t>(16/12AL)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Cs/>
                <w:color w:val="000000" w:themeColor="text1"/>
                <w:spacing w:val="-2"/>
                <w:sz w:val="26"/>
                <w:szCs w:val="26"/>
              </w:rPr>
            </w:pPr>
            <w:r>
              <w:rPr>
                <w:i/>
                <w:iCs/>
                <w:color w:val="000000" w:themeColor="text1"/>
                <w:sz w:val="26"/>
                <w:szCs w:val="26"/>
                <w:u w:val="single"/>
                <w:lang w:val="vi-VN"/>
              </w:rPr>
              <w:t>Sáng:</w:t>
            </w:r>
            <w:r>
              <w:rPr>
                <w:iCs/>
                <w:color w:val="000000" w:themeColor="text1"/>
                <w:sz w:val="26"/>
                <w:szCs w:val="26"/>
              </w:rPr>
              <w:t xml:space="preserve"> Hội nghị tổng kết Quốc phòng - An Ninh; xây dựng cơ sở vững mạnh năm 2024</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BCH Quân sự - Công an huyện</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Hội trường </w:t>
            </w:r>
          </w:p>
          <w:p>
            <w:pPr>
              <w:jc w:val="center"/>
              <w:rPr>
                <w:iCs/>
                <w:color w:val="000000" w:themeColor="text1"/>
                <w:sz w:val="26"/>
                <w:szCs w:val="26"/>
              </w:rPr>
            </w:pPr>
            <w:r>
              <w:rPr>
                <w:iCs/>
                <w:color w:val="000000" w:themeColor="text1"/>
                <w:sz w:val="26"/>
                <w:szCs w:val="26"/>
              </w:rPr>
              <w:t>Huyện ủy</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color w:val="000000" w:themeColor="text1"/>
                <w:sz w:val="26"/>
                <w:szCs w:val="26"/>
              </w:rPr>
              <w:t>- Dự tiếp công dân tỉnh</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TCD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Thạch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792"/>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bCs/>
                <w:color w:val="000000" w:themeColor="text1"/>
                <w:sz w:val="26"/>
                <w:szCs w:val="26"/>
              </w:rPr>
            </w:pPr>
            <w:r>
              <w:rPr>
                <w:i/>
                <w:iCs/>
                <w:color w:val="000000" w:themeColor="text1"/>
                <w:sz w:val="26"/>
                <w:szCs w:val="26"/>
                <w:u w:val="single"/>
              </w:rPr>
              <w:t xml:space="preserve">Chiều: </w:t>
            </w:r>
            <w:r>
              <w:rPr>
                <w:color w:val="000000" w:themeColor="text1"/>
                <w:sz w:val="26"/>
                <w:szCs w:val="26"/>
              </w:rPr>
              <w:t xml:space="preserve"> Dự Hội nghị Tổng kết BCĐ 35 huyện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Ban Tuyên giáo HU</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 họp số 02 HU</w:t>
            </w:r>
          </w:p>
        </w:tc>
      </w:tr>
      <w:tr>
        <w:trPr>
          <w:gridAfter w:val="1"/>
          <w:wAfter w:w="22" w:type="dxa"/>
          <w:trHeight w:val="792"/>
          <w:jc w:val="center"/>
        </w:trPr>
        <w:tc>
          <w:tcPr>
            <w:tcW w:w="920" w:type="dxa"/>
            <w:vMerge/>
            <w:tcBorders>
              <w:left w:val="single" w:sz="4" w:space="0" w:color="auto"/>
              <w:bottom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color w:val="000000" w:themeColor="text1"/>
                <w:sz w:val="26"/>
                <w:szCs w:val="26"/>
              </w:rPr>
              <w:t>- Họp soát xét công tác GPMB đường 8C</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Hội đồng GPMB</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trHeight w:val="792"/>
          <w:jc w:val="center"/>
        </w:trPr>
        <w:tc>
          <w:tcPr>
            <w:tcW w:w="920" w:type="dxa"/>
            <w:vMerge w:val="restart"/>
            <w:tcBorders>
              <w:left w:val="single" w:sz="4" w:space="0" w:color="auto"/>
              <w:right w:val="single" w:sz="4" w:space="0" w:color="auto"/>
            </w:tcBorders>
            <w:vAlign w:val="center"/>
          </w:tcPr>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p>
          <w:p>
            <w:pPr>
              <w:jc w:val="center"/>
              <w:rPr>
                <w:bCs/>
                <w:color w:val="000000" w:themeColor="text1"/>
                <w:sz w:val="26"/>
                <w:szCs w:val="26"/>
              </w:rPr>
            </w:pPr>
            <w:r>
              <w:rPr>
                <w:bCs/>
                <w:color w:val="000000" w:themeColor="text1"/>
                <w:sz w:val="26"/>
                <w:szCs w:val="26"/>
              </w:rPr>
              <w:t>16</w:t>
            </w:r>
          </w:p>
          <w:p>
            <w:pPr>
              <w:jc w:val="center"/>
              <w:rPr>
                <w:bCs/>
                <w:color w:val="000000" w:themeColor="text1"/>
                <w:sz w:val="26"/>
                <w:szCs w:val="26"/>
              </w:rPr>
            </w:pPr>
            <w:r>
              <w:rPr>
                <w:bCs/>
                <w:color w:val="000000" w:themeColor="text1"/>
                <w:sz w:val="26"/>
                <w:szCs w:val="26"/>
              </w:rPr>
              <w:t>Thứ Năm</w:t>
            </w:r>
          </w:p>
          <w:p>
            <w:pPr>
              <w:jc w:val="center"/>
              <w:rPr>
                <w:b/>
                <w:color w:val="000000" w:themeColor="text1"/>
                <w:sz w:val="26"/>
                <w:szCs w:val="26"/>
              </w:rPr>
            </w:pPr>
            <w:r>
              <w:rPr>
                <w:bCs/>
                <w:color w:val="000000" w:themeColor="text1"/>
                <w:sz w:val="26"/>
                <w:szCs w:val="26"/>
              </w:rPr>
              <w:t>(17/12AL)</w:t>
            </w:r>
          </w:p>
        </w:tc>
        <w:tc>
          <w:tcPr>
            <w:tcW w:w="9661" w:type="dxa"/>
            <w:gridSpan w:val="5"/>
            <w:tcBorders>
              <w:top w:val="dotted" w:sz="4" w:space="0" w:color="auto"/>
              <w:left w:val="single" w:sz="4" w:space="0" w:color="auto"/>
              <w:bottom w:val="single"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Các đ/c Thường trực, BTV Huyện ủy tặng quà gia đình chính sách nhân dịp Tết Nguyên đán Ất Tỵ -2025 (Từ ngày 16/1 – 24/1/2025).</w:t>
            </w:r>
          </w:p>
        </w:tc>
      </w:tr>
      <w:tr>
        <w:trPr>
          <w:gridAfter w:val="1"/>
          <w:wAfter w:w="22" w:type="dxa"/>
          <w:trHeight w:val="1169"/>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rPr>
            </w:pPr>
            <w:r>
              <w:rPr>
                <w:i/>
                <w:iCs/>
                <w:color w:val="000000" w:themeColor="text1"/>
                <w:sz w:val="26"/>
                <w:szCs w:val="26"/>
                <w:u w:val="single"/>
                <w:lang w:val="vi-VN"/>
              </w:rPr>
              <w:t>Sáng:</w:t>
            </w:r>
            <w:r>
              <w:rPr>
                <w:iCs/>
                <w:color w:val="000000" w:themeColor="text1"/>
                <w:sz w:val="26"/>
                <w:szCs w:val="26"/>
              </w:rPr>
              <w:t xml:space="preserve"> </w:t>
            </w:r>
            <w:r>
              <w:rPr>
                <w:color w:val="000000" w:themeColor="text1"/>
                <w:spacing w:val="-4"/>
                <w:sz w:val="26"/>
                <w:szCs w:val="26"/>
              </w:rPr>
              <w:t>Đánh giá, phân hạng SP OCOP đợt 2 năm 2024</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VP NTM</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color w:val="000000" w:themeColor="text1"/>
                <w:sz w:val="26"/>
                <w:szCs w:val="26"/>
              </w:rPr>
              <w:t xml:space="preserve">- Hội nghị tổng kết thực hiện Nghị định số 03/2019/NĐ-CP </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Công an huyện,</w:t>
            </w:r>
          </w:p>
          <w:p>
            <w:pPr>
              <w:jc w:val="center"/>
              <w:rPr>
                <w:iCs/>
                <w:color w:val="000000" w:themeColor="text1"/>
                <w:sz w:val="26"/>
                <w:szCs w:val="26"/>
              </w:rPr>
            </w:pPr>
            <w:r>
              <w:rPr>
                <w:iCs/>
                <w:color w:val="000000" w:themeColor="text1"/>
                <w:sz w:val="26"/>
                <w:szCs w:val="26"/>
              </w:rPr>
              <w:t>BCH Quân sự,</w:t>
            </w:r>
          </w:p>
          <w:p>
            <w:pPr>
              <w:jc w:val="center"/>
              <w:rPr>
                <w:iCs/>
                <w:color w:val="000000" w:themeColor="text1"/>
                <w:sz w:val="26"/>
                <w:szCs w:val="26"/>
              </w:rPr>
            </w:pPr>
            <w:r>
              <w:rPr>
                <w:iCs/>
                <w:color w:val="000000" w:themeColor="text1"/>
                <w:sz w:val="26"/>
                <w:szCs w:val="26"/>
              </w:rPr>
              <w:t>Biên phòng</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Hội trường UB</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rPr>
            </w:pPr>
            <w:r>
              <w:rPr>
                <w:bCs/>
                <w:i/>
                <w:iCs/>
                <w:spacing w:val="-4"/>
                <w:sz w:val="26"/>
                <w:szCs w:val="26"/>
                <w:u w:val="single"/>
              </w:rPr>
              <w:t>Chiều:</w:t>
            </w:r>
            <w:r>
              <w:rPr>
                <w:bCs/>
                <w:spacing w:val="-4"/>
                <w:sz w:val="26"/>
                <w:szCs w:val="26"/>
              </w:rPr>
              <w:t xml:space="preserve"> Kiểm tra công tác VSATTP trước, trong sau Tết Nguyên Đán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rPr>
            </w:pPr>
            <w:r>
              <w:rPr>
                <w:sz w:val="26"/>
                <w:szCs w:val="26"/>
              </w:rPr>
              <w:t>- Kiểm tra công tác đảm cân đối cung cầu, bình ổn thị trường cuối năm 2024 và Tết Nguyên đán Ất Tỵ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Thạch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Các chợ </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color w:val="000000" w:themeColor="text1"/>
                <w:sz w:val="26"/>
                <w:szCs w:val="26"/>
              </w:rPr>
              <w:t xml:space="preserve">- Dự </w:t>
            </w:r>
            <w:r>
              <w:rPr>
                <w:sz w:val="26"/>
                <w:szCs w:val="26"/>
              </w:rPr>
              <w:t>Hội nghị tổng kết thực hiện Đề án 06 năm 2024, triển khai nhiệm vụ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Công an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417"/>
          <w:jc w:val="center"/>
        </w:trPr>
        <w:tc>
          <w:tcPr>
            <w:tcW w:w="920" w:type="dxa"/>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color w:val="000000" w:themeColor="text1"/>
                <w:sz w:val="26"/>
                <w:szCs w:val="26"/>
              </w:rPr>
              <w:t xml:space="preserve">- Dự </w:t>
            </w:r>
            <w:r>
              <w:rPr>
                <w:sz w:val="26"/>
                <w:szCs w:val="26"/>
              </w:rPr>
              <w:t xml:space="preserve"> Hội nghị tổng kết BCĐ phong trào toàn dân đoàn kết xây dựng đời sống văn hóa</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Sở VH, TT và DL</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417"/>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17</w:t>
            </w:r>
          </w:p>
          <w:p>
            <w:pPr>
              <w:jc w:val="center"/>
              <w:rPr>
                <w:bCs/>
                <w:color w:val="000000" w:themeColor="text1"/>
                <w:sz w:val="26"/>
                <w:szCs w:val="26"/>
              </w:rPr>
            </w:pPr>
            <w:r>
              <w:rPr>
                <w:bCs/>
                <w:color w:val="000000" w:themeColor="text1"/>
                <w:sz w:val="26"/>
                <w:szCs w:val="26"/>
              </w:rPr>
              <w:t>Thứ Sáu</w:t>
            </w:r>
          </w:p>
          <w:p>
            <w:pPr>
              <w:jc w:val="center"/>
              <w:rPr>
                <w:bCs/>
                <w:color w:val="000000" w:themeColor="text1"/>
                <w:sz w:val="26"/>
                <w:szCs w:val="26"/>
              </w:rPr>
            </w:pPr>
            <w:r>
              <w:rPr>
                <w:bCs/>
                <w:color w:val="000000" w:themeColor="text1"/>
                <w:sz w:val="26"/>
                <w:szCs w:val="26"/>
              </w:rPr>
              <w:t>(18/12AL)</w:t>
            </w: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rPr>
            </w:pPr>
            <w:r>
              <w:rPr>
                <w:i/>
                <w:iCs/>
                <w:color w:val="000000" w:themeColor="text1"/>
                <w:sz w:val="26"/>
                <w:szCs w:val="26"/>
                <w:u w:val="single"/>
                <w:lang w:val="vi-VN"/>
              </w:rPr>
              <w:t>Sáng:</w:t>
            </w:r>
            <w:r>
              <w:rPr>
                <w:iCs/>
                <w:color w:val="000000" w:themeColor="text1"/>
                <w:sz w:val="26"/>
                <w:szCs w:val="26"/>
              </w:rPr>
              <w:t xml:space="preserve"> Dự Tết Sum vầy – Xuân ơn Đảng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Liên đoàn </w:t>
            </w:r>
          </w:p>
          <w:p>
            <w:pPr>
              <w:jc w:val="center"/>
              <w:rPr>
                <w:iCs/>
                <w:color w:val="000000" w:themeColor="text1"/>
                <w:sz w:val="26"/>
                <w:szCs w:val="26"/>
              </w:rPr>
            </w:pPr>
            <w:r>
              <w:rPr>
                <w:iCs/>
                <w:color w:val="000000" w:themeColor="text1"/>
                <w:sz w:val="26"/>
                <w:szCs w:val="26"/>
              </w:rPr>
              <w:t>Lao động</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Hội trường </w:t>
            </w:r>
          </w:p>
          <w:p>
            <w:pPr>
              <w:jc w:val="center"/>
              <w:rPr>
                <w:iCs/>
                <w:color w:val="000000" w:themeColor="text1"/>
                <w:sz w:val="26"/>
                <w:szCs w:val="26"/>
              </w:rPr>
            </w:pPr>
            <w:r>
              <w:rPr>
                <w:iCs/>
                <w:color w:val="000000" w:themeColor="text1"/>
                <w:sz w:val="26"/>
                <w:szCs w:val="26"/>
              </w:rPr>
              <w:t>Huyện ủy</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rPr>
            </w:pPr>
            <w:r>
              <w:rPr>
                <w:color w:val="000000" w:themeColor="text1"/>
                <w:spacing w:val="-4"/>
                <w:sz w:val="26"/>
                <w:szCs w:val="26"/>
              </w:rPr>
              <w:t>- Đánh giá, phân hạng SP OCOP đợt 2 năm 2024</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pacing w:val="-14"/>
                <w:sz w:val="26"/>
                <w:szCs w:val="26"/>
              </w:rPr>
            </w:pPr>
            <w:r>
              <w:rPr>
                <w:iCs/>
                <w:color w:val="000000" w:themeColor="text1"/>
                <w:sz w:val="26"/>
                <w:szCs w:val="26"/>
              </w:rPr>
              <w:t>VP NTM</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17"/>
          <w:jc w:val="center"/>
        </w:trPr>
        <w:tc>
          <w:tcPr>
            <w:tcW w:w="920" w:type="dxa"/>
            <w:vMerge/>
            <w:tcBorders>
              <w:left w:val="single" w:sz="4" w:space="0" w:color="auto"/>
              <w:right w:val="single" w:sz="4" w:space="0" w:color="auto"/>
            </w:tcBorders>
            <w:vAlign w:val="center"/>
          </w:tcPr>
          <w:p>
            <w:pPr>
              <w:jc w:val="center"/>
              <w:rPr>
                <w:b/>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color w:val="000000" w:themeColor="text1"/>
                <w:spacing w:val="-4"/>
                <w:sz w:val="26"/>
                <w:szCs w:val="26"/>
              </w:rPr>
              <w:t xml:space="preserve">- Dự </w:t>
            </w:r>
            <w:r>
              <w:rPr>
                <w:sz w:val="26"/>
                <w:szCs w:val="26"/>
              </w:rPr>
              <w:t>Hội nghị tổng kết năm 2024, triển khai nhiệm vụ năm 2025 Ban Chỉ đạo 138 tỉnh</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Công an tỉnh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Tỉnh</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bCs/>
                <w:spacing w:val="-4"/>
                <w:sz w:val="26"/>
                <w:szCs w:val="26"/>
              </w:rPr>
              <w:t xml:space="preserve"> Thường trực Huyện ủy làm việc với Đảng ủy xã Mỹ Long.</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Đảng ủy xã Mỹ Long</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xã Mỹ Long</w:t>
            </w:r>
          </w:p>
        </w:tc>
      </w:tr>
      <w:tr>
        <w:trPr>
          <w:gridAfter w:val="1"/>
          <w:wAfter w:w="22" w:type="dxa"/>
          <w:trHeight w:val="776"/>
          <w:jc w:val="center"/>
        </w:trPr>
        <w:tc>
          <w:tcPr>
            <w:tcW w:w="920" w:type="dxa"/>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bCs/>
                <w:spacing w:val="-4"/>
                <w:sz w:val="26"/>
                <w:szCs w:val="26"/>
              </w:rPr>
            </w:pPr>
            <w:r>
              <w:rPr>
                <w:bCs/>
                <w:spacing w:val="-4"/>
                <w:sz w:val="26"/>
                <w:szCs w:val="26"/>
              </w:rPr>
              <w:t xml:space="preserve">- Họp xin ý kiến </w:t>
            </w:r>
            <w:r>
              <w:rPr>
                <w:iCs/>
                <w:color w:val="000000" w:themeColor="text1"/>
                <w:sz w:val="26"/>
                <w:szCs w:val="26"/>
              </w:rPr>
              <w:t>góp ý dự thảo Báo cáo Chính trị Đại hội Đảng bộ huyện</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458"/>
          <w:jc w:val="center"/>
        </w:trPr>
        <w:tc>
          <w:tcPr>
            <w:tcW w:w="920" w:type="dxa"/>
            <w:tcBorders>
              <w:top w:val="single" w:sz="4" w:space="0" w:color="auto"/>
              <w:left w:val="single" w:sz="4" w:space="0" w:color="auto"/>
              <w:bottom w:val="single" w:sz="4" w:space="0" w:color="auto"/>
              <w:right w:val="single" w:sz="4" w:space="0" w:color="auto"/>
            </w:tcBorders>
            <w:vAlign w:val="center"/>
          </w:tcPr>
          <w:p>
            <w:pPr>
              <w:jc w:val="center"/>
              <w:rPr>
                <w:b/>
                <w:color w:val="000000" w:themeColor="text1"/>
                <w:sz w:val="26"/>
                <w:szCs w:val="26"/>
              </w:rPr>
            </w:pPr>
            <w:r>
              <w:rPr>
                <w:b/>
                <w:color w:val="000000" w:themeColor="text1"/>
                <w:sz w:val="26"/>
                <w:szCs w:val="26"/>
              </w:rPr>
              <w:t>18</w:t>
            </w:r>
          </w:p>
          <w:p>
            <w:pPr>
              <w:jc w:val="center"/>
              <w:rPr>
                <w:b/>
                <w:color w:val="000000" w:themeColor="text1"/>
                <w:sz w:val="26"/>
                <w:szCs w:val="26"/>
              </w:rPr>
            </w:pPr>
            <w:r>
              <w:rPr>
                <w:bCs/>
                <w:color w:val="000000" w:themeColor="text1"/>
                <w:sz w:val="26"/>
                <w:szCs w:val="26"/>
              </w:rPr>
              <w:t>(19/12AL)</w:t>
            </w:r>
          </w:p>
        </w:tc>
        <w:tc>
          <w:tcPr>
            <w:tcW w:w="3193" w:type="dxa"/>
            <w:tcBorders>
              <w:top w:val="single"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bCs/>
                <w:color w:val="000000" w:themeColor="text1"/>
                <w:spacing w:val="-4"/>
                <w:sz w:val="26"/>
                <w:szCs w:val="26"/>
              </w:rPr>
            </w:pPr>
            <w:r>
              <w:rPr>
                <w:b/>
                <w:color w:val="000000"/>
                <w:spacing w:val="-6"/>
                <w:sz w:val="26"/>
                <w:szCs w:val="26"/>
              </w:rPr>
              <w:t xml:space="preserve">Thứ Bảy: </w:t>
            </w:r>
            <w:r>
              <w:rPr>
                <w:bCs/>
                <w:color w:val="000000"/>
                <w:spacing w:val="-6"/>
                <w:sz w:val="26"/>
                <w:szCs w:val="26"/>
              </w:rPr>
              <w:t>Đi kiểm tra cơ sở</w:t>
            </w:r>
          </w:p>
        </w:tc>
        <w:tc>
          <w:tcPr>
            <w:tcW w:w="2204"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539"/>
          <w:jc w:val="center"/>
        </w:trPr>
        <w:tc>
          <w:tcPr>
            <w:tcW w:w="920" w:type="dxa"/>
            <w:tcBorders>
              <w:top w:val="single" w:sz="4" w:space="0" w:color="auto"/>
              <w:left w:val="single" w:sz="4" w:space="0" w:color="auto"/>
              <w:bottom w:val="single" w:sz="4" w:space="0" w:color="auto"/>
              <w:right w:val="single" w:sz="4" w:space="0" w:color="auto"/>
            </w:tcBorders>
            <w:vAlign w:val="center"/>
          </w:tcPr>
          <w:p>
            <w:pPr>
              <w:jc w:val="center"/>
              <w:rPr>
                <w:b/>
                <w:color w:val="000000" w:themeColor="text1"/>
                <w:sz w:val="26"/>
                <w:szCs w:val="26"/>
              </w:rPr>
            </w:pPr>
            <w:r>
              <w:rPr>
                <w:b/>
                <w:color w:val="000000" w:themeColor="text1"/>
                <w:sz w:val="26"/>
                <w:szCs w:val="26"/>
              </w:rPr>
              <w:t>19</w:t>
            </w:r>
          </w:p>
          <w:p>
            <w:pPr>
              <w:jc w:val="center"/>
              <w:rPr>
                <w:b/>
                <w:color w:val="000000" w:themeColor="text1"/>
                <w:sz w:val="26"/>
                <w:szCs w:val="26"/>
              </w:rPr>
            </w:pPr>
            <w:r>
              <w:rPr>
                <w:bCs/>
                <w:color w:val="000000" w:themeColor="text1"/>
                <w:sz w:val="26"/>
                <w:szCs w:val="26"/>
              </w:rPr>
              <w:t>(20/12AL)</w:t>
            </w:r>
          </w:p>
        </w:tc>
        <w:tc>
          <w:tcPr>
            <w:tcW w:w="3193" w:type="dxa"/>
            <w:tcBorders>
              <w:top w:val="single"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
                <w:color w:val="000000"/>
                <w:sz w:val="26"/>
                <w:szCs w:val="26"/>
              </w:rPr>
              <w:t>Chủ nhật</w:t>
            </w:r>
          </w:p>
        </w:tc>
        <w:tc>
          <w:tcPr>
            <w:tcW w:w="2204"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p>
        </w:tc>
        <w:tc>
          <w:tcPr>
            <w:tcW w:w="2042"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p>
        </w:tc>
        <w:tc>
          <w:tcPr>
            <w:tcW w:w="2200"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p>
        </w:tc>
      </w:tr>
      <w:tr>
        <w:trPr>
          <w:gridAfter w:val="1"/>
          <w:wAfter w:w="22" w:type="dxa"/>
          <w:trHeight w:val="776"/>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20</w:t>
            </w:r>
          </w:p>
          <w:p>
            <w:pPr>
              <w:jc w:val="center"/>
              <w:rPr>
                <w:bCs/>
                <w:color w:val="000000" w:themeColor="text1"/>
                <w:sz w:val="26"/>
                <w:szCs w:val="26"/>
              </w:rPr>
            </w:pPr>
            <w:r>
              <w:rPr>
                <w:bCs/>
                <w:color w:val="000000" w:themeColor="text1"/>
                <w:sz w:val="26"/>
                <w:szCs w:val="26"/>
              </w:rPr>
              <w:t>Thứ Hai</w:t>
            </w:r>
          </w:p>
          <w:p>
            <w:pPr>
              <w:jc w:val="center"/>
              <w:rPr>
                <w:bCs/>
                <w:color w:val="000000" w:themeColor="text1"/>
                <w:sz w:val="26"/>
                <w:szCs w:val="26"/>
              </w:rPr>
            </w:pPr>
            <w:r>
              <w:rPr>
                <w:bCs/>
                <w:color w:val="000000" w:themeColor="text1"/>
                <w:sz w:val="26"/>
                <w:szCs w:val="26"/>
              </w:rPr>
              <w:t>(21/12AL)</w:t>
            </w:r>
          </w:p>
        </w:tc>
        <w:tc>
          <w:tcPr>
            <w:tcW w:w="3193" w:type="dxa"/>
            <w:tcBorders>
              <w:top w:val="single"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iCs/>
                <w:color w:val="000000" w:themeColor="text1"/>
                <w:sz w:val="26"/>
                <w:szCs w:val="26"/>
              </w:rPr>
              <w:t>Tiếp công dân định kỳ</w:t>
            </w:r>
          </w:p>
        </w:tc>
        <w:tc>
          <w:tcPr>
            <w:tcW w:w="2204"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Ban Tiếp công dân</w:t>
            </w:r>
          </w:p>
        </w:tc>
        <w:tc>
          <w:tcPr>
            <w:tcW w:w="2042" w:type="dxa"/>
            <w:tcBorders>
              <w:top w:val="single"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Thân CT</w:t>
            </w:r>
          </w:p>
        </w:tc>
        <w:tc>
          <w:tcPr>
            <w:tcW w:w="2200" w:type="dxa"/>
            <w:tcBorders>
              <w:top w:val="single" w:sz="4" w:space="0" w:color="auto"/>
              <w:left w:val="nil"/>
              <w:bottom w:val="single" w:sz="4" w:space="0" w:color="auto"/>
              <w:right w:val="single" w:sz="4" w:space="0" w:color="auto"/>
            </w:tcBorders>
            <w:shd w:val="clear" w:color="auto" w:fill="auto"/>
            <w:noWrap/>
            <w:vAlign w:val="center"/>
          </w:tcPr>
          <w:p>
            <w:pPr>
              <w:jc w:val="center"/>
              <w:rPr>
                <w:color w:val="000000" w:themeColor="text1"/>
                <w:sz w:val="26"/>
                <w:szCs w:val="26"/>
              </w:rPr>
            </w:pPr>
            <w:r>
              <w:rPr>
                <w:color w:val="000000" w:themeColor="text1"/>
                <w:sz w:val="26"/>
                <w:szCs w:val="26"/>
              </w:rPr>
              <w:t>Trụ sở</w:t>
            </w:r>
          </w:p>
          <w:p>
            <w:pPr>
              <w:jc w:val="center"/>
              <w:rPr>
                <w:iCs/>
                <w:color w:val="000000" w:themeColor="text1"/>
                <w:sz w:val="26"/>
                <w:szCs w:val="26"/>
              </w:rPr>
            </w:pPr>
            <w:r>
              <w:rPr>
                <w:color w:val="000000" w:themeColor="text1"/>
                <w:sz w:val="26"/>
                <w:szCs w:val="26"/>
              </w:rPr>
              <w:t>Tiếp công dân</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z w:val="26"/>
                <w:szCs w:val="26"/>
              </w:rPr>
            </w:pPr>
            <w:r>
              <w:rPr>
                <w:i/>
                <w:iCs/>
                <w:color w:val="000000" w:themeColor="text1"/>
                <w:sz w:val="26"/>
                <w:szCs w:val="26"/>
                <w:u w:val="single"/>
                <w:lang w:val="vi-VN"/>
              </w:rPr>
              <w:t>Sáng:</w:t>
            </w:r>
            <w:r>
              <w:rPr>
                <w:iCs/>
                <w:color w:val="000000" w:themeColor="text1"/>
                <w:sz w:val="26"/>
                <w:szCs w:val="26"/>
              </w:rPr>
              <w:t xml:space="preserve"> </w:t>
            </w:r>
            <w:r>
              <w:rPr>
                <w:color w:val="000000" w:themeColor="text1"/>
                <w:sz w:val="26"/>
                <w:szCs w:val="26"/>
              </w:rPr>
              <w:t>Họp nghe, soát xét nội dung đề án sáp nhập các phòng chuyên môn cấp huyện</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Nội vụ</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i/>
                <w:iCs/>
                <w:color w:val="000000" w:themeColor="text1"/>
                <w:sz w:val="26"/>
                <w:szCs w:val="26"/>
                <w:u w:val="single"/>
                <w:lang w:val="vi-VN"/>
              </w:rPr>
            </w:pPr>
            <w:r>
              <w:rPr>
                <w:bCs/>
                <w:color w:val="000000"/>
                <w:spacing w:val="-6"/>
                <w:sz w:val="26"/>
                <w:szCs w:val="26"/>
              </w:rPr>
              <w:t>- Dự dâng hương cùng đoàn lãnh đạo tỉnh dâng hương tại Nghĩa trang Liệt sỹ Nầm</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LĐ, TB và XH</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 xml:space="preserve">Lãnh đạo </w:t>
            </w:r>
          </w:p>
          <w:p>
            <w:pPr>
              <w:jc w:val="center"/>
              <w:rPr>
                <w:iCs/>
                <w:color w:val="000000" w:themeColor="text1"/>
                <w:sz w:val="26"/>
                <w:szCs w:val="26"/>
              </w:rPr>
            </w:pPr>
            <w:r>
              <w:rPr>
                <w:iCs/>
                <w:color w:val="000000" w:themeColor="text1"/>
                <w:sz w:val="26"/>
                <w:szCs w:val="26"/>
              </w:rPr>
              <w:t>HĐND - UBND</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color w:val="000000" w:themeColor="text1"/>
                <w:sz w:val="26"/>
                <w:szCs w:val="26"/>
              </w:rPr>
              <w:t>Nghĩa trang Liệt sỹ Nầm</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bCs/>
                <w:spacing w:val="-4"/>
                <w:sz w:val="26"/>
                <w:szCs w:val="26"/>
              </w:rPr>
              <w:t xml:space="preserve"> Dự Gặp mặt cán bộ cốt cán nghỉ hưu trên địa bàn nhân kỷ niệm 95 năm ngày thành lập Đảng, mừng xuân mới Ất Tỵ</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VPHU</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02 HU</w:t>
            </w:r>
          </w:p>
        </w:tc>
      </w:tr>
      <w:tr>
        <w:trPr>
          <w:gridAfter w:val="1"/>
          <w:wAfter w:w="22" w:type="dxa"/>
          <w:trHeight w:val="776"/>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21</w:t>
            </w:r>
          </w:p>
          <w:p>
            <w:pPr>
              <w:jc w:val="center"/>
              <w:rPr>
                <w:bCs/>
                <w:color w:val="000000" w:themeColor="text1"/>
                <w:sz w:val="26"/>
                <w:szCs w:val="26"/>
              </w:rPr>
            </w:pPr>
            <w:r>
              <w:rPr>
                <w:bCs/>
                <w:color w:val="000000" w:themeColor="text1"/>
                <w:sz w:val="26"/>
                <w:szCs w:val="26"/>
              </w:rPr>
              <w:t>Thứ Ba</w:t>
            </w:r>
          </w:p>
          <w:p>
            <w:pPr>
              <w:jc w:val="center"/>
              <w:rPr>
                <w:bCs/>
                <w:color w:val="000000" w:themeColor="text1"/>
                <w:sz w:val="26"/>
                <w:szCs w:val="26"/>
              </w:rPr>
            </w:pPr>
            <w:r>
              <w:rPr>
                <w:bCs/>
                <w:color w:val="000000" w:themeColor="text1"/>
                <w:sz w:val="26"/>
                <w:szCs w:val="26"/>
              </w:rPr>
              <w:t>(22/12AL)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i/>
                <w:iCs/>
                <w:color w:val="000000" w:themeColor="text1"/>
                <w:sz w:val="26"/>
                <w:szCs w:val="26"/>
                <w:u w:val="single"/>
                <w:lang w:val="vi-VN"/>
              </w:rPr>
              <w:t>Sáng:</w:t>
            </w:r>
            <w:r>
              <w:rPr>
                <w:iCs/>
                <w:color w:val="000000" w:themeColor="text1"/>
                <w:sz w:val="26"/>
                <w:szCs w:val="26"/>
              </w:rPr>
              <w:t xml:space="preserve"> Họp BTV Huyện ủy cho ý kiến góp ý dự thảo Báo cáo Chính trị Đại hội Đảng bộ huyện nhiệm kỳ 2025 - 2030, cho ý kiến một số nội dung theo thẩm quyền</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TT-VP</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P.họp số 02 HU</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bCs/>
                <w:spacing w:val="-4"/>
                <w:sz w:val="26"/>
                <w:szCs w:val="26"/>
              </w:rPr>
              <w:t xml:space="preserve"> - Họp UBND huyện</w:t>
            </w:r>
          </w:p>
        </w:tc>
        <w:tc>
          <w:tcPr>
            <w:tcW w:w="2204" w:type="dxa"/>
            <w:tcBorders>
              <w:top w:val="dotted" w:sz="4" w:space="0" w:color="auto"/>
              <w:left w:val="nil"/>
              <w:bottom w:val="single" w:sz="4" w:space="0" w:color="auto"/>
              <w:right w:val="single" w:sz="4" w:space="0" w:color="auto"/>
            </w:tcBorders>
            <w:shd w:val="clear" w:color="auto" w:fill="auto"/>
            <w:noWrap/>
            <w:vAlign w:val="center"/>
          </w:tcPr>
          <w:p>
            <w:pPr>
              <w:rPr>
                <w:iCs/>
                <w:color w:val="000000" w:themeColor="text1"/>
                <w:sz w:val="26"/>
                <w:szCs w:val="26"/>
              </w:rPr>
            </w:pPr>
            <w:r>
              <w:rPr>
                <w:iCs/>
                <w:color w:val="000000" w:themeColor="text1"/>
                <w:sz w:val="26"/>
                <w:szCs w:val="26"/>
              </w:rPr>
              <w:t>Văn phòng</w:t>
            </w:r>
          </w:p>
        </w:tc>
        <w:tc>
          <w:tcPr>
            <w:tcW w:w="2042"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single"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776"/>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22</w:t>
            </w:r>
          </w:p>
          <w:p>
            <w:pPr>
              <w:jc w:val="center"/>
              <w:rPr>
                <w:bCs/>
                <w:color w:val="000000" w:themeColor="text1"/>
                <w:sz w:val="26"/>
                <w:szCs w:val="26"/>
              </w:rPr>
            </w:pPr>
            <w:r>
              <w:rPr>
                <w:bCs/>
                <w:color w:val="000000" w:themeColor="text1"/>
                <w:sz w:val="26"/>
                <w:szCs w:val="26"/>
              </w:rPr>
              <w:t>Thứ Tư</w:t>
            </w:r>
          </w:p>
          <w:p>
            <w:pPr>
              <w:jc w:val="center"/>
              <w:rPr>
                <w:bCs/>
                <w:color w:val="000000" w:themeColor="text1"/>
                <w:sz w:val="26"/>
                <w:szCs w:val="26"/>
              </w:rPr>
            </w:pPr>
            <w:r>
              <w:rPr>
                <w:bCs/>
                <w:color w:val="000000" w:themeColor="text1"/>
                <w:sz w:val="26"/>
                <w:szCs w:val="26"/>
              </w:rPr>
              <w:t>(23/12AL)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pPr>
            <w:r>
              <w:rPr>
                <w:i/>
                <w:iCs/>
                <w:color w:val="000000" w:themeColor="text1"/>
                <w:sz w:val="26"/>
                <w:szCs w:val="26"/>
                <w:u w:val="single"/>
                <w:lang w:val="vi-VN"/>
              </w:rPr>
              <w:t>Sáng:</w:t>
            </w:r>
            <w:r>
              <w:t xml:space="preserve"> Họp Ban Chấp hành Đảng ủy Cơ quan</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VP Đảng ủy</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UB</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spacing w:val="-4"/>
                <w:sz w:val="26"/>
                <w:szCs w:val="26"/>
              </w:rPr>
              <w:t>- Kiểm tra phát động phong trào giải tỏa hành lang ATGT, làm GTNT (đợt 1)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776"/>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bCs/>
                <w:spacing w:val="-4"/>
                <w:sz w:val="26"/>
                <w:szCs w:val="26"/>
              </w:rPr>
              <w:t xml:space="preserve"> </w:t>
            </w:r>
            <w:r>
              <w:rPr>
                <w:iCs/>
                <w:color w:val="000000" w:themeColor="text1"/>
                <w:sz w:val="26"/>
                <w:szCs w:val="26"/>
              </w:rPr>
              <w:t>Họp soát xét các nội dung CCHC năm 2025</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Nội vụ</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Sơn PCT</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họp TT</w:t>
            </w:r>
          </w:p>
        </w:tc>
      </w:tr>
      <w:tr>
        <w:trPr>
          <w:gridAfter w:val="1"/>
          <w:wAfter w:w="22" w:type="dxa"/>
          <w:trHeight w:val="776"/>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23</w:t>
            </w:r>
          </w:p>
          <w:p>
            <w:pPr>
              <w:jc w:val="center"/>
              <w:rPr>
                <w:bCs/>
                <w:color w:val="000000" w:themeColor="text1"/>
                <w:sz w:val="26"/>
                <w:szCs w:val="26"/>
              </w:rPr>
            </w:pPr>
            <w:r>
              <w:rPr>
                <w:bCs/>
                <w:color w:val="000000" w:themeColor="text1"/>
                <w:sz w:val="26"/>
                <w:szCs w:val="26"/>
              </w:rPr>
              <w:t>Thứ Năm</w:t>
            </w:r>
          </w:p>
          <w:p>
            <w:pPr>
              <w:jc w:val="center"/>
              <w:rPr>
                <w:bCs/>
                <w:color w:val="000000" w:themeColor="text1"/>
                <w:sz w:val="26"/>
                <w:szCs w:val="26"/>
              </w:rPr>
            </w:pPr>
            <w:r>
              <w:rPr>
                <w:bCs/>
                <w:color w:val="000000" w:themeColor="text1"/>
                <w:sz w:val="26"/>
                <w:szCs w:val="26"/>
              </w:rPr>
              <w:t>(24/12AL)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i/>
                <w:iCs/>
                <w:color w:val="000000" w:themeColor="text1"/>
                <w:sz w:val="26"/>
                <w:szCs w:val="26"/>
                <w:u w:val="single"/>
                <w:lang w:val="vi-VN"/>
              </w:rPr>
              <w:t>Sáng:</w:t>
            </w:r>
            <w:r>
              <w:rPr>
                <w:iCs/>
                <w:color w:val="000000" w:themeColor="text1"/>
                <w:sz w:val="26"/>
                <w:szCs w:val="26"/>
              </w:rPr>
              <w:t xml:space="preserve"> Kiểm tra công tác ATGT trước Tết Nguyên Đán</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Phòng KT-HT</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Đ/c Hưng PCT</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932"/>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sz w:val="26"/>
                <w:szCs w:val="26"/>
              </w:rPr>
              <w:t xml:space="preserve"> </w:t>
            </w:r>
            <w:r>
              <w:rPr>
                <w:iCs/>
                <w:color w:val="000000" w:themeColor="text1"/>
                <w:sz w:val="26"/>
                <w:szCs w:val="26"/>
              </w:rPr>
              <w:t>Kiểm tra các hoạt động trước Tết Nguyên Đán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776"/>
          <w:jc w:val="center"/>
        </w:trPr>
        <w:tc>
          <w:tcPr>
            <w:tcW w:w="920" w:type="dxa"/>
            <w:vMerge w:val="restart"/>
            <w:tcBorders>
              <w:top w:val="single" w:sz="4" w:space="0" w:color="auto"/>
              <w:left w:val="single" w:sz="4" w:space="0" w:color="auto"/>
              <w:right w:val="single" w:sz="4" w:space="0" w:color="auto"/>
            </w:tcBorders>
            <w:vAlign w:val="center"/>
          </w:tcPr>
          <w:p>
            <w:pPr>
              <w:jc w:val="center"/>
              <w:rPr>
                <w:bCs/>
                <w:color w:val="000000" w:themeColor="text1"/>
                <w:sz w:val="26"/>
                <w:szCs w:val="26"/>
              </w:rPr>
            </w:pPr>
            <w:r>
              <w:rPr>
                <w:bCs/>
                <w:color w:val="000000" w:themeColor="text1"/>
                <w:sz w:val="26"/>
                <w:szCs w:val="26"/>
              </w:rPr>
              <w:t>24 Thứ Sáu</w:t>
            </w:r>
          </w:p>
          <w:p>
            <w:pPr>
              <w:jc w:val="center"/>
              <w:rPr>
                <w:bCs/>
                <w:color w:val="000000" w:themeColor="text1"/>
                <w:sz w:val="26"/>
                <w:szCs w:val="26"/>
              </w:rPr>
            </w:pPr>
            <w:r>
              <w:rPr>
                <w:bCs/>
                <w:color w:val="000000" w:themeColor="text1"/>
                <w:sz w:val="26"/>
                <w:szCs w:val="26"/>
              </w:rPr>
              <w:t>(25/12AL)</w:t>
            </w:r>
          </w:p>
        </w:tc>
        <w:tc>
          <w:tcPr>
            <w:tcW w:w="3193" w:type="dxa"/>
            <w:tcBorders>
              <w:top w:val="single"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i/>
                <w:iCs/>
                <w:color w:val="000000" w:themeColor="text1"/>
                <w:sz w:val="26"/>
                <w:szCs w:val="26"/>
                <w:u w:val="single"/>
                <w:lang w:val="vi-VN"/>
              </w:rPr>
              <w:t>Sáng:</w:t>
            </w:r>
            <w:r>
              <w:rPr>
                <w:iCs/>
                <w:color w:val="000000" w:themeColor="text1"/>
                <w:sz w:val="26"/>
                <w:szCs w:val="26"/>
              </w:rPr>
              <w:t xml:space="preserve"> Kiểm tra các hoạt động trước Tết Nguyên Đá</w:t>
            </w:r>
          </w:p>
        </w:tc>
        <w:tc>
          <w:tcPr>
            <w:tcW w:w="2204"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single"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gridAfter w:val="1"/>
          <w:wAfter w:w="22" w:type="dxa"/>
          <w:trHeight w:val="1081"/>
          <w:jc w:val="center"/>
        </w:trPr>
        <w:tc>
          <w:tcPr>
            <w:tcW w:w="920" w:type="dxa"/>
            <w:vMerge/>
            <w:tcBorders>
              <w:left w:val="single" w:sz="4" w:space="0" w:color="auto"/>
              <w:right w:val="single" w:sz="4" w:space="0" w:color="auto"/>
            </w:tcBorders>
            <w:vAlign w:val="center"/>
          </w:tcPr>
          <w:p>
            <w:pPr>
              <w:jc w:val="center"/>
              <w:rPr>
                <w:bCs/>
                <w:color w:val="000000" w:themeColor="text1"/>
                <w:sz w:val="26"/>
                <w:szCs w:val="26"/>
              </w:rPr>
            </w:pPr>
          </w:p>
        </w:tc>
        <w:tc>
          <w:tcPr>
            <w:tcW w:w="3193" w:type="dxa"/>
            <w:tcBorders>
              <w:top w:val="dotted" w:sz="4" w:space="0" w:color="auto"/>
              <w:left w:val="single" w:sz="4" w:space="0" w:color="auto"/>
              <w:bottom w:val="dotted" w:sz="4" w:space="0" w:color="auto"/>
              <w:right w:val="single" w:sz="4" w:space="0" w:color="auto"/>
            </w:tcBorders>
            <w:shd w:val="clear" w:color="auto" w:fill="auto"/>
            <w:noWrap/>
            <w:vAlign w:val="center"/>
          </w:tcPr>
          <w:p>
            <w:pPr>
              <w:tabs>
                <w:tab w:val="center" w:pos="4320"/>
                <w:tab w:val="right" w:pos="8640"/>
              </w:tabs>
              <w:jc w:val="both"/>
              <w:rPr>
                <w:color w:val="000000" w:themeColor="text1"/>
                <w:spacing w:val="-4"/>
                <w:sz w:val="26"/>
                <w:szCs w:val="26"/>
              </w:rPr>
            </w:pPr>
            <w:r>
              <w:rPr>
                <w:bCs/>
                <w:i/>
                <w:iCs/>
                <w:spacing w:val="-4"/>
                <w:sz w:val="26"/>
                <w:szCs w:val="26"/>
                <w:u w:val="single"/>
              </w:rPr>
              <w:t>Chiều:</w:t>
            </w:r>
            <w:r>
              <w:rPr>
                <w:sz w:val="26"/>
                <w:szCs w:val="26"/>
              </w:rPr>
              <w:t xml:space="preserve"> </w:t>
            </w:r>
            <w:r>
              <w:rPr>
                <w:iCs/>
                <w:color w:val="000000" w:themeColor="text1"/>
                <w:sz w:val="26"/>
                <w:szCs w:val="26"/>
              </w:rPr>
              <w:t>Kiểm tra các hoạt động trước Tết Nguyên Đán</w:t>
            </w:r>
          </w:p>
        </w:tc>
        <w:tc>
          <w:tcPr>
            <w:tcW w:w="2204"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Văn phòng</w:t>
            </w:r>
          </w:p>
        </w:tc>
        <w:tc>
          <w:tcPr>
            <w:tcW w:w="2042"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Lãnh đạo UB</w:t>
            </w:r>
          </w:p>
        </w:tc>
        <w:tc>
          <w:tcPr>
            <w:tcW w:w="2200" w:type="dxa"/>
            <w:tcBorders>
              <w:top w:val="dotted" w:sz="4" w:space="0" w:color="auto"/>
              <w:left w:val="nil"/>
              <w:bottom w:val="dotted" w:sz="4" w:space="0" w:color="auto"/>
              <w:right w:val="single" w:sz="4" w:space="0" w:color="auto"/>
            </w:tcBorders>
            <w:shd w:val="clear" w:color="auto" w:fill="auto"/>
            <w:noWrap/>
            <w:vAlign w:val="center"/>
          </w:tcPr>
          <w:p>
            <w:pPr>
              <w:jc w:val="center"/>
              <w:rPr>
                <w:iCs/>
                <w:color w:val="000000" w:themeColor="text1"/>
                <w:sz w:val="26"/>
                <w:szCs w:val="26"/>
              </w:rPr>
            </w:pPr>
            <w:r>
              <w:rPr>
                <w:iCs/>
                <w:color w:val="000000" w:themeColor="text1"/>
                <w:sz w:val="26"/>
                <w:szCs w:val="26"/>
              </w:rPr>
              <w:t>Các địa phương</w:t>
            </w:r>
          </w:p>
        </w:tc>
      </w:tr>
      <w:tr>
        <w:trPr>
          <w:trHeight w:val="610"/>
          <w:jc w:val="center"/>
        </w:trPr>
        <w:tc>
          <w:tcPr>
            <w:tcW w:w="920" w:type="dxa"/>
            <w:tcBorders>
              <w:top w:val="single" w:sz="4" w:space="0" w:color="auto"/>
              <w:left w:val="single" w:sz="4" w:space="0" w:color="auto"/>
              <w:bottom w:val="single" w:sz="4" w:space="0" w:color="auto"/>
              <w:right w:val="single" w:sz="4" w:space="0" w:color="auto"/>
            </w:tcBorders>
            <w:vAlign w:val="center"/>
          </w:tcPr>
          <w:p>
            <w:pPr>
              <w:jc w:val="center"/>
              <w:rPr>
                <w:b/>
                <w:color w:val="000000" w:themeColor="text1"/>
                <w:sz w:val="26"/>
                <w:szCs w:val="26"/>
              </w:rPr>
            </w:pPr>
            <w:r>
              <w:rPr>
                <w:b/>
                <w:color w:val="000000" w:themeColor="text1"/>
                <w:sz w:val="26"/>
                <w:szCs w:val="26"/>
              </w:rPr>
              <w:t>25</w:t>
            </w:r>
          </w:p>
          <w:p>
            <w:pPr>
              <w:jc w:val="center"/>
              <w:rPr>
                <w:b/>
                <w:color w:val="000000" w:themeColor="text1"/>
                <w:sz w:val="26"/>
                <w:szCs w:val="26"/>
              </w:rPr>
            </w:pPr>
            <w:r>
              <w:rPr>
                <w:bCs/>
                <w:color w:val="000000" w:themeColor="text1"/>
                <w:sz w:val="26"/>
                <w:szCs w:val="26"/>
              </w:rPr>
              <w:t>(26/12AL)</w:t>
            </w:r>
          </w:p>
        </w:tc>
        <w:tc>
          <w:tcPr>
            <w:tcW w:w="9661"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pPr>
              <w:tabs>
                <w:tab w:val="center" w:pos="4320"/>
                <w:tab w:val="right" w:pos="8640"/>
              </w:tabs>
              <w:jc w:val="center"/>
              <w:rPr>
                <w:color w:val="000000" w:themeColor="text1"/>
                <w:spacing w:val="-4"/>
                <w:sz w:val="26"/>
                <w:szCs w:val="26"/>
              </w:rPr>
            </w:pPr>
            <w:r>
              <w:rPr>
                <w:b/>
                <w:color w:val="000000"/>
                <w:spacing w:val="-6"/>
                <w:sz w:val="26"/>
                <w:szCs w:val="26"/>
              </w:rPr>
              <w:t>Thứ Bảy: NGHỈ TẾT NGUYÊN ĐÁN ẤT TỴ Từ ngày 25/01/2025 đến ngày 02/02/2025 (26/12 - 05/01 âm lịch)</w:t>
            </w:r>
          </w:p>
        </w:tc>
      </w:tr>
    </w:tbl>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49"/>
        <w:gridCol w:w="4789"/>
      </w:tblGrid>
      <w:tr>
        <w:tc>
          <w:tcPr>
            <w:tcW w:w="4849" w:type="dxa"/>
          </w:tcPr>
          <w:p>
            <w:pPr>
              <w:ind w:right="-574"/>
              <w:jc w:val="both"/>
              <w:rPr>
                <w:b/>
                <w:i/>
                <w:color w:val="000000" w:themeColor="text1"/>
                <w:lang w:val="vi-VN"/>
              </w:rPr>
            </w:pPr>
          </w:p>
          <w:p>
            <w:pPr>
              <w:ind w:right="-574"/>
              <w:jc w:val="both"/>
              <w:rPr>
                <w:b/>
                <w:color w:val="000000" w:themeColor="text1"/>
                <w:sz w:val="26"/>
                <w:lang w:val="vi-VN"/>
              </w:rPr>
            </w:pPr>
            <w:r>
              <w:rPr>
                <w:b/>
                <w:i/>
                <w:color w:val="000000" w:themeColor="text1"/>
                <w:lang w:val="vi-VN"/>
              </w:rPr>
              <w:t>N</w:t>
            </w:r>
            <w:r>
              <w:rPr>
                <w:rFonts w:hint="eastAsia"/>
                <w:b/>
                <w:i/>
                <w:color w:val="000000" w:themeColor="text1"/>
                <w:lang w:val="vi-VN"/>
              </w:rPr>
              <w:t>ơ</w:t>
            </w:r>
            <w:r>
              <w:rPr>
                <w:b/>
                <w:i/>
                <w:color w:val="000000" w:themeColor="text1"/>
                <w:lang w:val="vi-VN"/>
              </w:rPr>
              <w:t>i nhận:</w:t>
            </w:r>
            <w:r>
              <w:rPr>
                <w:b/>
                <w:color w:val="000000" w:themeColor="text1"/>
                <w:lang w:val="vi-VN"/>
              </w:rPr>
              <w:tab/>
            </w:r>
            <w:r>
              <w:rPr>
                <w:b/>
                <w:color w:val="000000" w:themeColor="text1"/>
                <w:lang w:val="vi-VN"/>
              </w:rPr>
              <w:tab/>
              <w:t xml:space="preserve">                                </w:t>
            </w:r>
            <w:r>
              <w:rPr>
                <w:b/>
                <w:color w:val="000000" w:themeColor="text1"/>
                <w:lang w:val="vi-VN"/>
              </w:rPr>
              <w:tab/>
            </w:r>
            <w:r>
              <w:rPr>
                <w:b/>
                <w:color w:val="000000" w:themeColor="text1"/>
                <w:lang w:val="vi-VN"/>
              </w:rPr>
              <w:tab/>
            </w:r>
          </w:p>
          <w:p>
            <w:pPr>
              <w:jc w:val="both"/>
              <w:rPr>
                <w:color w:val="000000" w:themeColor="text1"/>
                <w:sz w:val="22"/>
                <w:szCs w:val="22"/>
                <w:lang w:val="vi-VN"/>
              </w:rPr>
            </w:pPr>
            <w:r>
              <w:rPr>
                <w:color w:val="000000" w:themeColor="text1"/>
                <w:sz w:val="22"/>
                <w:szCs w:val="22"/>
                <w:lang w:val="vi-VN"/>
              </w:rPr>
              <w:t xml:space="preserve">- TT </w:t>
            </w:r>
            <w:r>
              <w:rPr>
                <w:color w:val="000000" w:themeColor="text1"/>
                <w:sz w:val="22"/>
                <w:szCs w:val="22"/>
              </w:rPr>
              <w:t>Huyện</w:t>
            </w:r>
            <w:r>
              <w:rPr>
                <w:color w:val="000000" w:themeColor="text1"/>
                <w:sz w:val="22"/>
                <w:szCs w:val="22"/>
                <w:lang w:val="vi-VN"/>
              </w:rPr>
              <w:t xml:space="preserve"> ủy, HĐND, UBMTTQ </w:t>
            </w:r>
            <w:r>
              <w:rPr>
                <w:color w:val="000000" w:themeColor="text1"/>
                <w:sz w:val="22"/>
                <w:szCs w:val="22"/>
              </w:rPr>
              <w:t>huyện</w:t>
            </w:r>
            <w:r>
              <w:rPr>
                <w:color w:val="000000" w:themeColor="text1"/>
                <w:sz w:val="22"/>
                <w:szCs w:val="22"/>
                <w:lang w:val="vi-VN"/>
              </w:rPr>
              <w:t>;</w:t>
            </w:r>
          </w:p>
          <w:p>
            <w:pPr>
              <w:jc w:val="both"/>
              <w:rPr>
                <w:color w:val="000000" w:themeColor="text1"/>
                <w:sz w:val="22"/>
                <w:szCs w:val="22"/>
                <w:lang w:val="vi-VN"/>
              </w:rPr>
            </w:pPr>
            <w:r>
              <w:rPr>
                <w:color w:val="000000" w:themeColor="text1"/>
                <w:sz w:val="22"/>
                <w:szCs w:val="22"/>
                <w:lang w:val="vi-VN"/>
              </w:rPr>
              <w:t>- Chủ tịch, các PCT UBND huyện;</w:t>
            </w:r>
          </w:p>
          <w:p>
            <w:pPr>
              <w:jc w:val="both"/>
              <w:rPr>
                <w:color w:val="000000" w:themeColor="text1"/>
                <w:sz w:val="22"/>
                <w:szCs w:val="22"/>
                <w:lang w:val="vi-VN"/>
              </w:rPr>
            </w:pPr>
            <w:r>
              <w:rPr>
                <w:color w:val="000000" w:themeColor="text1"/>
                <w:sz w:val="22"/>
                <w:szCs w:val="22"/>
                <w:lang w:val="vi-VN"/>
              </w:rPr>
              <w:t xml:space="preserve">- </w:t>
            </w:r>
            <w:r>
              <w:rPr>
                <w:color w:val="000000" w:themeColor="text1"/>
                <w:sz w:val="22"/>
                <w:szCs w:val="22"/>
              </w:rPr>
              <w:t>Trưởng các phòng, ban UBND huyện</w:t>
            </w:r>
            <w:r>
              <w:rPr>
                <w:color w:val="000000" w:themeColor="text1"/>
                <w:sz w:val="22"/>
                <w:szCs w:val="22"/>
                <w:lang w:val="vi-VN"/>
              </w:rPr>
              <w:t>;</w:t>
            </w:r>
          </w:p>
          <w:p>
            <w:pPr>
              <w:jc w:val="both"/>
              <w:rPr>
                <w:color w:val="000000" w:themeColor="text1"/>
                <w:sz w:val="22"/>
                <w:szCs w:val="22"/>
                <w:lang w:val="vi-VN"/>
              </w:rPr>
            </w:pPr>
            <w:r>
              <w:rPr>
                <w:color w:val="000000" w:themeColor="text1"/>
                <w:sz w:val="22"/>
                <w:szCs w:val="22"/>
                <w:lang w:val="vi-VN"/>
              </w:rPr>
              <w:t>- Chánh, Phó Văn phòng HĐND-UBND;</w:t>
            </w:r>
          </w:p>
          <w:p>
            <w:pPr>
              <w:jc w:val="both"/>
              <w:rPr>
                <w:color w:val="000000" w:themeColor="text1"/>
                <w:sz w:val="22"/>
                <w:szCs w:val="22"/>
                <w:lang w:val="vi-VN"/>
              </w:rPr>
            </w:pPr>
            <w:r>
              <w:rPr>
                <w:color w:val="000000" w:themeColor="text1"/>
                <w:sz w:val="22"/>
                <w:szCs w:val="22"/>
                <w:lang w:val="vi-VN"/>
              </w:rPr>
              <w:t>- http://www.huongson.gov.vn (để đăng tải);</w:t>
            </w:r>
          </w:p>
          <w:p>
            <w:pPr>
              <w:jc w:val="both"/>
              <w:rPr>
                <w:color w:val="000000" w:themeColor="text1"/>
                <w:sz w:val="22"/>
                <w:szCs w:val="22"/>
                <w:lang w:val="vi-VN"/>
              </w:rPr>
            </w:pPr>
            <w:r>
              <w:rPr>
                <w:color w:val="000000" w:themeColor="text1"/>
                <w:sz w:val="22"/>
                <w:szCs w:val="22"/>
                <w:lang w:val="vi-VN"/>
              </w:rPr>
              <w:t>- Chủ tịch UBND các xã, thị trấn;</w:t>
            </w:r>
          </w:p>
          <w:p>
            <w:pPr>
              <w:rPr>
                <w:color w:val="000000" w:themeColor="text1"/>
                <w:sz w:val="32"/>
                <w:szCs w:val="32"/>
              </w:rPr>
            </w:pPr>
            <w:r>
              <w:rPr>
                <w:color w:val="000000" w:themeColor="text1"/>
                <w:sz w:val="22"/>
                <w:szCs w:val="22"/>
                <w:lang w:val="vi-VN"/>
              </w:rPr>
              <w:t>- Lưu</w:t>
            </w:r>
            <w:r>
              <w:rPr>
                <w:color w:val="000000" w:themeColor="text1"/>
                <w:sz w:val="22"/>
                <w:szCs w:val="22"/>
              </w:rPr>
              <w:t>:</w:t>
            </w:r>
            <w:r>
              <w:rPr>
                <w:color w:val="000000" w:themeColor="text1"/>
                <w:sz w:val="22"/>
                <w:szCs w:val="22"/>
                <w:lang w:val="vi-VN"/>
              </w:rPr>
              <w:t xml:space="preserve"> VT.</w:t>
            </w:r>
          </w:p>
        </w:tc>
        <w:tc>
          <w:tcPr>
            <w:tcW w:w="4789" w:type="dxa"/>
          </w:tcPr>
          <w:p>
            <w:pPr>
              <w:jc w:val="center"/>
              <w:rPr>
                <w:b/>
                <w:color w:val="000000" w:themeColor="text1"/>
                <w:sz w:val="26"/>
              </w:rPr>
            </w:pPr>
          </w:p>
          <w:p>
            <w:pPr>
              <w:jc w:val="center"/>
              <w:rPr>
                <w:color w:val="000000" w:themeColor="text1"/>
                <w:sz w:val="32"/>
                <w:szCs w:val="32"/>
              </w:rPr>
            </w:pPr>
            <w:r>
              <w:rPr>
                <w:b/>
                <w:color w:val="000000" w:themeColor="text1"/>
                <w:sz w:val="26"/>
              </w:rPr>
              <w:t>ỦY BAN NHÂN DÂN HUYỆN</w:t>
            </w:r>
          </w:p>
        </w:tc>
      </w:tr>
    </w:tbl>
    <w:p>
      <w:pPr>
        <w:rPr>
          <w:color w:val="000000" w:themeColor="text1"/>
          <w:sz w:val="32"/>
          <w:szCs w:val="32"/>
        </w:rPr>
      </w:pPr>
    </w:p>
    <w:sectPr>
      <w:headerReference w:type="default" r:id="rId9"/>
      <w:pgSz w:w="11907" w:h="16840" w:code="9"/>
      <w:pgMar w:top="993" w:right="851" w:bottom="851" w:left="1418" w:header="720" w:footer="22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2019158"/>
      <w:docPartObj>
        <w:docPartGallery w:val="Page Numbers (Top of Page)"/>
        <w:docPartUnique/>
      </w:docPartObj>
    </w:sdtPr>
    <w:sdtEndPr>
      <w:rPr>
        <w:noProof/>
      </w:rPr>
    </w:sdtEndPr>
    <w:sdtContent>
      <w:p>
        <w:pPr>
          <w:pStyle w:val="Header"/>
          <w:jc w:val="center"/>
        </w:pPr>
        <w:r>
          <w:fldChar w:fldCharType="begin"/>
        </w:r>
        <w:r>
          <w:instrText xml:space="preserve"> PAGE   \* MERGEFORMAT </w:instrText>
        </w:r>
        <w:r>
          <w:fldChar w:fldCharType="separate"/>
        </w:r>
        <w:r>
          <w:rPr>
            <w:noProof/>
          </w:rPr>
          <w:t>5</w:t>
        </w:r>
        <w:r>
          <w:rPr>
            <w:noProof/>
          </w:rPr>
          <w:fldChar w:fldCharType="end"/>
        </w:r>
      </w:p>
    </w:sdtContent>
  </w:sdt>
  <w:p>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72D41"/>
    <w:multiLevelType w:val="hybridMultilevel"/>
    <w:tmpl w:val="78249412"/>
    <w:lvl w:ilvl="0" w:tplc="20B2B468">
      <w:start w:val="16"/>
      <w:numFmt w:val="bullet"/>
      <w:lvlText w:val="-"/>
      <w:lvlJc w:val="left"/>
      <w:pPr>
        <w:ind w:left="720" w:hanging="360"/>
      </w:pPr>
      <w:rPr>
        <w:rFonts w:ascii="Times New Roman" w:eastAsia="Times New Roman" w:hAnsi="Times New Roman" w:cs="Times New Roman"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057A4F"/>
    <w:multiLevelType w:val="hybridMultilevel"/>
    <w:tmpl w:val="71E86DDA"/>
    <w:lvl w:ilvl="0" w:tplc="7A5E0D02">
      <w:start w:val="16"/>
      <w:numFmt w:val="bullet"/>
      <w:lvlText w:val="-"/>
      <w:lvlJc w:val="left"/>
      <w:pPr>
        <w:ind w:left="720" w:hanging="360"/>
      </w:pPr>
      <w:rPr>
        <w:rFonts w:ascii="Times New Roman" w:eastAsia="Times New Roman" w:hAnsi="Times New Roman" w:cs="Times New Roman" w:hint="default"/>
        <w:i w:val="0"/>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D754C8"/>
    <w:multiLevelType w:val="hybridMultilevel"/>
    <w:tmpl w:val="B256FB2E"/>
    <w:lvl w:ilvl="0" w:tplc="AAF4C96C">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286839"/>
    <w:multiLevelType w:val="hybridMultilevel"/>
    <w:tmpl w:val="7A4ACF38"/>
    <w:lvl w:ilvl="0" w:tplc="A7305CA4">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906AD4"/>
    <w:multiLevelType w:val="hybridMultilevel"/>
    <w:tmpl w:val="2B0CD5FA"/>
    <w:lvl w:ilvl="0" w:tplc="352054A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667943"/>
    <w:multiLevelType w:val="hybridMultilevel"/>
    <w:tmpl w:val="1ABE7296"/>
    <w:lvl w:ilvl="0" w:tplc="C90667D6">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EB1C69"/>
    <w:multiLevelType w:val="hybridMultilevel"/>
    <w:tmpl w:val="961064D4"/>
    <w:lvl w:ilvl="0" w:tplc="A73A04FC">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350DF4"/>
    <w:multiLevelType w:val="hybridMultilevel"/>
    <w:tmpl w:val="D6A87B5A"/>
    <w:lvl w:ilvl="0" w:tplc="C1DE1AA6">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961AA1"/>
    <w:multiLevelType w:val="hybridMultilevel"/>
    <w:tmpl w:val="8E3ACFD2"/>
    <w:lvl w:ilvl="0" w:tplc="2174B956">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721102"/>
    <w:multiLevelType w:val="hybridMultilevel"/>
    <w:tmpl w:val="889EBB0E"/>
    <w:lvl w:ilvl="0" w:tplc="696E02D8">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F06673"/>
    <w:multiLevelType w:val="hybridMultilevel"/>
    <w:tmpl w:val="D0CE15F2"/>
    <w:lvl w:ilvl="0" w:tplc="3FE8063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7D56598"/>
    <w:multiLevelType w:val="hybridMultilevel"/>
    <w:tmpl w:val="09509602"/>
    <w:lvl w:ilvl="0" w:tplc="03286F08">
      <w:start w:val="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7"/>
  </w:num>
  <w:num w:numId="4">
    <w:abstractNumId w:val="11"/>
  </w:num>
  <w:num w:numId="5">
    <w:abstractNumId w:val="3"/>
  </w:num>
  <w:num w:numId="6">
    <w:abstractNumId w:val="0"/>
  </w:num>
  <w:num w:numId="7">
    <w:abstractNumId w:val="1"/>
  </w:num>
  <w:num w:numId="8">
    <w:abstractNumId w:val="9"/>
  </w:num>
  <w:num w:numId="9">
    <w:abstractNumId w:val="5"/>
  </w:num>
  <w:num w:numId="10">
    <w:abstractNumId w:val="8"/>
  </w:num>
  <w:num w:numId="11">
    <w:abstractNumId w:val="2"/>
  </w:num>
  <w:num w:numId="12">
    <w:abstractNumId w:val="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27B1F18-EA0C-445A-9D09-4AC06345FE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eastAsia="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eastAsia="Times New Roman" w:cs="Times New Roman"/>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eastAsia="Times New Roman" w:cs="Times New Roman"/>
      <w:sz w:val="24"/>
      <w:szCs w:val="24"/>
    </w:rPr>
  </w:style>
  <w:style w:type="character" w:styleId="PageNumber">
    <w:name w:val="page number"/>
    <w:basedOn w:val="DefaultParagraphFont"/>
  </w:style>
  <w:style w:type="paragraph" w:customStyle="1" w:styleId="Body1">
    <w:name w:val="Body 1"/>
    <w:pPr>
      <w:spacing w:after="0" w:line="240" w:lineRule="auto"/>
      <w:outlineLvl w:val="0"/>
    </w:pPr>
    <w:rPr>
      <w:rFonts w:eastAsia="Arial Unicode MS" w:cs="Times New Roman"/>
      <w:color w:val="000000"/>
      <w:szCs w:val="20"/>
      <w:u w:color="000000"/>
    </w:rPr>
  </w:style>
  <w:style w:type="paragraph" w:styleId="BodyTextIndent">
    <w:name w:val="Body Text Indent"/>
    <w:basedOn w:val="Normal"/>
    <w:link w:val="BodyTextIndentChar"/>
    <w:pPr>
      <w:ind w:firstLine="720"/>
      <w:jc w:val="both"/>
    </w:pPr>
    <w:rPr>
      <w:sz w:val="26"/>
      <w:szCs w:val="28"/>
    </w:rPr>
  </w:style>
  <w:style w:type="character" w:customStyle="1" w:styleId="BodyTextIndentChar">
    <w:name w:val="Body Text Indent Char"/>
    <w:basedOn w:val="DefaultParagraphFont"/>
    <w:link w:val="BodyTextIndent"/>
    <w:rPr>
      <w:rFonts w:eastAsia="Times New Roman" w:cs="Times New Roman"/>
      <w:sz w:val="26"/>
      <w:szCs w:val="28"/>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imes New Roman" w:hAnsi="Tahoma" w:cs="Tahoma"/>
      <w:sz w:val="16"/>
      <w:szCs w:val="16"/>
    </w:rPr>
  </w:style>
  <w:style w:type="table" w:styleId="TableGrid">
    <w:name w:val="Table Grid"/>
    <w:basedOn w:val="TableNormal"/>
    <w:pPr>
      <w:spacing w:after="0"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Pr>
      <w:color w:val="0000FF"/>
      <w:u w:val="single"/>
    </w:rPr>
  </w:style>
  <w:style w:type="paragraph" w:styleId="ListParagraph">
    <w:name w:val="List Paragraph"/>
    <w:basedOn w:val="Normal"/>
    <w:uiPriority w:val="34"/>
    <w:qFormat/>
    <w:pPr>
      <w:ind w:left="720"/>
      <w:contextualSpacing/>
    </w:pPr>
  </w:style>
  <w:style w:type="paragraph" w:customStyle="1" w:styleId="Char">
    <w:name w:val="Char"/>
    <w:basedOn w:val="Normal"/>
    <w:pPr>
      <w:spacing w:after="160" w:line="240" w:lineRule="exact"/>
    </w:pPr>
    <w:rPr>
      <w:rFonts w:ascii="Verdana" w:hAnsi="Verdana" w:cs="Verdana"/>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88823">
      <w:bodyDiv w:val="1"/>
      <w:marLeft w:val="0"/>
      <w:marRight w:val="0"/>
      <w:marTop w:val="0"/>
      <w:marBottom w:val="0"/>
      <w:divBdr>
        <w:top w:val="none" w:sz="0" w:space="0" w:color="auto"/>
        <w:left w:val="none" w:sz="0" w:space="0" w:color="auto"/>
        <w:bottom w:val="none" w:sz="0" w:space="0" w:color="auto"/>
        <w:right w:val="none" w:sz="0" w:space="0" w:color="auto"/>
      </w:divBdr>
    </w:div>
    <w:div w:id="118229888">
      <w:bodyDiv w:val="1"/>
      <w:marLeft w:val="0"/>
      <w:marRight w:val="0"/>
      <w:marTop w:val="0"/>
      <w:marBottom w:val="0"/>
      <w:divBdr>
        <w:top w:val="none" w:sz="0" w:space="0" w:color="auto"/>
        <w:left w:val="none" w:sz="0" w:space="0" w:color="auto"/>
        <w:bottom w:val="none" w:sz="0" w:space="0" w:color="auto"/>
        <w:right w:val="none" w:sz="0" w:space="0" w:color="auto"/>
      </w:divBdr>
    </w:div>
    <w:div w:id="159471670">
      <w:bodyDiv w:val="1"/>
      <w:marLeft w:val="0"/>
      <w:marRight w:val="0"/>
      <w:marTop w:val="0"/>
      <w:marBottom w:val="0"/>
      <w:divBdr>
        <w:top w:val="none" w:sz="0" w:space="0" w:color="auto"/>
        <w:left w:val="none" w:sz="0" w:space="0" w:color="auto"/>
        <w:bottom w:val="none" w:sz="0" w:space="0" w:color="auto"/>
        <w:right w:val="none" w:sz="0" w:space="0" w:color="auto"/>
      </w:divBdr>
    </w:div>
    <w:div w:id="213586636">
      <w:bodyDiv w:val="1"/>
      <w:marLeft w:val="0"/>
      <w:marRight w:val="0"/>
      <w:marTop w:val="0"/>
      <w:marBottom w:val="0"/>
      <w:divBdr>
        <w:top w:val="none" w:sz="0" w:space="0" w:color="auto"/>
        <w:left w:val="none" w:sz="0" w:space="0" w:color="auto"/>
        <w:bottom w:val="none" w:sz="0" w:space="0" w:color="auto"/>
        <w:right w:val="none" w:sz="0" w:space="0" w:color="auto"/>
      </w:divBdr>
    </w:div>
    <w:div w:id="250046319">
      <w:bodyDiv w:val="1"/>
      <w:marLeft w:val="0"/>
      <w:marRight w:val="0"/>
      <w:marTop w:val="0"/>
      <w:marBottom w:val="0"/>
      <w:divBdr>
        <w:top w:val="none" w:sz="0" w:space="0" w:color="auto"/>
        <w:left w:val="none" w:sz="0" w:space="0" w:color="auto"/>
        <w:bottom w:val="none" w:sz="0" w:space="0" w:color="auto"/>
        <w:right w:val="none" w:sz="0" w:space="0" w:color="auto"/>
      </w:divBdr>
    </w:div>
    <w:div w:id="289677322">
      <w:bodyDiv w:val="1"/>
      <w:marLeft w:val="0"/>
      <w:marRight w:val="0"/>
      <w:marTop w:val="0"/>
      <w:marBottom w:val="0"/>
      <w:divBdr>
        <w:top w:val="none" w:sz="0" w:space="0" w:color="auto"/>
        <w:left w:val="none" w:sz="0" w:space="0" w:color="auto"/>
        <w:bottom w:val="none" w:sz="0" w:space="0" w:color="auto"/>
        <w:right w:val="none" w:sz="0" w:space="0" w:color="auto"/>
      </w:divBdr>
    </w:div>
    <w:div w:id="451048862">
      <w:bodyDiv w:val="1"/>
      <w:marLeft w:val="0"/>
      <w:marRight w:val="0"/>
      <w:marTop w:val="0"/>
      <w:marBottom w:val="0"/>
      <w:divBdr>
        <w:top w:val="none" w:sz="0" w:space="0" w:color="auto"/>
        <w:left w:val="none" w:sz="0" w:space="0" w:color="auto"/>
        <w:bottom w:val="none" w:sz="0" w:space="0" w:color="auto"/>
        <w:right w:val="none" w:sz="0" w:space="0" w:color="auto"/>
      </w:divBdr>
    </w:div>
    <w:div w:id="491216616">
      <w:bodyDiv w:val="1"/>
      <w:marLeft w:val="0"/>
      <w:marRight w:val="0"/>
      <w:marTop w:val="0"/>
      <w:marBottom w:val="0"/>
      <w:divBdr>
        <w:top w:val="none" w:sz="0" w:space="0" w:color="auto"/>
        <w:left w:val="none" w:sz="0" w:space="0" w:color="auto"/>
        <w:bottom w:val="none" w:sz="0" w:space="0" w:color="auto"/>
        <w:right w:val="none" w:sz="0" w:space="0" w:color="auto"/>
      </w:divBdr>
    </w:div>
    <w:div w:id="584187994">
      <w:bodyDiv w:val="1"/>
      <w:marLeft w:val="0"/>
      <w:marRight w:val="0"/>
      <w:marTop w:val="0"/>
      <w:marBottom w:val="0"/>
      <w:divBdr>
        <w:top w:val="none" w:sz="0" w:space="0" w:color="auto"/>
        <w:left w:val="none" w:sz="0" w:space="0" w:color="auto"/>
        <w:bottom w:val="none" w:sz="0" w:space="0" w:color="auto"/>
        <w:right w:val="none" w:sz="0" w:space="0" w:color="auto"/>
      </w:divBdr>
    </w:div>
    <w:div w:id="598487231">
      <w:bodyDiv w:val="1"/>
      <w:marLeft w:val="0"/>
      <w:marRight w:val="0"/>
      <w:marTop w:val="0"/>
      <w:marBottom w:val="0"/>
      <w:divBdr>
        <w:top w:val="none" w:sz="0" w:space="0" w:color="auto"/>
        <w:left w:val="none" w:sz="0" w:space="0" w:color="auto"/>
        <w:bottom w:val="none" w:sz="0" w:space="0" w:color="auto"/>
        <w:right w:val="none" w:sz="0" w:space="0" w:color="auto"/>
      </w:divBdr>
    </w:div>
    <w:div w:id="708383340">
      <w:bodyDiv w:val="1"/>
      <w:marLeft w:val="0"/>
      <w:marRight w:val="0"/>
      <w:marTop w:val="0"/>
      <w:marBottom w:val="0"/>
      <w:divBdr>
        <w:top w:val="none" w:sz="0" w:space="0" w:color="auto"/>
        <w:left w:val="none" w:sz="0" w:space="0" w:color="auto"/>
        <w:bottom w:val="none" w:sz="0" w:space="0" w:color="auto"/>
        <w:right w:val="none" w:sz="0" w:space="0" w:color="auto"/>
      </w:divBdr>
    </w:div>
    <w:div w:id="719012989">
      <w:bodyDiv w:val="1"/>
      <w:marLeft w:val="0"/>
      <w:marRight w:val="0"/>
      <w:marTop w:val="0"/>
      <w:marBottom w:val="0"/>
      <w:divBdr>
        <w:top w:val="none" w:sz="0" w:space="0" w:color="auto"/>
        <w:left w:val="none" w:sz="0" w:space="0" w:color="auto"/>
        <w:bottom w:val="none" w:sz="0" w:space="0" w:color="auto"/>
        <w:right w:val="none" w:sz="0" w:space="0" w:color="auto"/>
      </w:divBdr>
    </w:div>
    <w:div w:id="832329722">
      <w:bodyDiv w:val="1"/>
      <w:marLeft w:val="0"/>
      <w:marRight w:val="0"/>
      <w:marTop w:val="0"/>
      <w:marBottom w:val="0"/>
      <w:divBdr>
        <w:top w:val="none" w:sz="0" w:space="0" w:color="auto"/>
        <w:left w:val="none" w:sz="0" w:space="0" w:color="auto"/>
        <w:bottom w:val="none" w:sz="0" w:space="0" w:color="auto"/>
        <w:right w:val="none" w:sz="0" w:space="0" w:color="auto"/>
      </w:divBdr>
    </w:div>
    <w:div w:id="914969687">
      <w:bodyDiv w:val="1"/>
      <w:marLeft w:val="0"/>
      <w:marRight w:val="0"/>
      <w:marTop w:val="0"/>
      <w:marBottom w:val="0"/>
      <w:divBdr>
        <w:top w:val="none" w:sz="0" w:space="0" w:color="auto"/>
        <w:left w:val="none" w:sz="0" w:space="0" w:color="auto"/>
        <w:bottom w:val="none" w:sz="0" w:space="0" w:color="auto"/>
        <w:right w:val="none" w:sz="0" w:space="0" w:color="auto"/>
      </w:divBdr>
    </w:div>
    <w:div w:id="947393138">
      <w:bodyDiv w:val="1"/>
      <w:marLeft w:val="0"/>
      <w:marRight w:val="0"/>
      <w:marTop w:val="0"/>
      <w:marBottom w:val="0"/>
      <w:divBdr>
        <w:top w:val="none" w:sz="0" w:space="0" w:color="auto"/>
        <w:left w:val="none" w:sz="0" w:space="0" w:color="auto"/>
        <w:bottom w:val="none" w:sz="0" w:space="0" w:color="auto"/>
        <w:right w:val="none" w:sz="0" w:space="0" w:color="auto"/>
      </w:divBdr>
    </w:div>
    <w:div w:id="1078089732">
      <w:bodyDiv w:val="1"/>
      <w:marLeft w:val="0"/>
      <w:marRight w:val="0"/>
      <w:marTop w:val="0"/>
      <w:marBottom w:val="0"/>
      <w:divBdr>
        <w:top w:val="none" w:sz="0" w:space="0" w:color="auto"/>
        <w:left w:val="none" w:sz="0" w:space="0" w:color="auto"/>
        <w:bottom w:val="none" w:sz="0" w:space="0" w:color="auto"/>
        <w:right w:val="none" w:sz="0" w:space="0" w:color="auto"/>
      </w:divBdr>
    </w:div>
    <w:div w:id="1224834085">
      <w:bodyDiv w:val="1"/>
      <w:marLeft w:val="0"/>
      <w:marRight w:val="0"/>
      <w:marTop w:val="0"/>
      <w:marBottom w:val="0"/>
      <w:divBdr>
        <w:top w:val="none" w:sz="0" w:space="0" w:color="auto"/>
        <w:left w:val="none" w:sz="0" w:space="0" w:color="auto"/>
        <w:bottom w:val="none" w:sz="0" w:space="0" w:color="auto"/>
        <w:right w:val="none" w:sz="0" w:space="0" w:color="auto"/>
      </w:divBdr>
    </w:div>
    <w:div w:id="1239555474">
      <w:bodyDiv w:val="1"/>
      <w:marLeft w:val="0"/>
      <w:marRight w:val="0"/>
      <w:marTop w:val="0"/>
      <w:marBottom w:val="0"/>
      <w:divBdr>
        <w:top w:val="none" w:sz="0" w:space="0" w:color="auto"/>
        <w:left w:val="none" w:sz="0" w:space="0" w:color="auto"/>
        <w:bottom w:val="none" w:sz="0" w:space="0" w:color="auto"/>
        <w:right w:val="none" w:sz="0" w:space="0" w:color="auto"/>
      </w:divBdr>
    </w:div>
    <w:div w:id="1339042174">
      <w:bodyDiv w:val="1"/>
      <w:marLeft w:val="0"/>
      <w:marRight w:val="0"/>
      <w:marTop w:val="0"/>
      <w:marBottom w:val="0"/>
      <w:divBdr>
        <w:top w:val="none" w:sz="0" w:space="0" w:color="auto"/>
        <w:left w:val="none" w:sz="0" w:space="0" w:color="auto"/>
        <w:bottom w:val="none" w:sz="0" w:space="0" w:color="auto"/>
        <w:right w:val="none" w:sz="0" w:space="0" w:color="auto"/>
      </w:divBdr>
    </w:div>
    <w:div w:id="1435708205">
      <w:bodyDiv w:val="1"/>
      <w:marLeft w:val="0"/>
      <w:marRight w:val="0"/>
      <w:marTop w:val="0"/>
      <w:marBottom w:val="0"/>
      <w:divBdr>
        <w:top w:val="none" w:sz="0" w:space="0" w:color="auto"/>
        <w:left w:val="none" w:sz="0" w:space="0" w:color="auto"/>
        <w:bottom w:val="none" w:sz="0" w:space="0" w:color="auto"/>
        <w:right w:val="none" w:sz="0" w:space="0" w:color="auto"/>
      </w:divBdr>
    </w:div>
    <w:div w:id="1444567698">
      <w:bodyDiv w:val="1"/>
      <w:marLeft w:val="0"/>
      <w:marRight w:val="0"/>
      <w:marTop w:val="0"/>
      <w:marBottom w:val="0"/>
      <w:divBdr>
        <w:top w:val="none" w:sz="0" w:space="0" w:color="auto"/>
        <w:left w:val="none" w:sz="0" w:space="0" w:color="auto"/>
        <w:bottom w:val="none" w:sz="0" w:space="0" w:color="auto"/>
        <w:right w:val="none" w:sz="0" w:space="0" w:color="auto"/>
      </w:divBdr>
    </w:div>
    <w:div w:id="1595745359">
      <w:bodyDiv w:val="1"/>
      <w:marLeft w:val="0"/>
      <w:marRight w:val="0"/>
      <w:marTop w:val="0"/>
      <w:marBottom w:val="0"/>
      <w:divBdr>
        <w:top w:val="none" w:sz="0" w:space="0" w:color="auto"/>
        <w:left w:val="none" w:sz="0" w:space="0" w:color="auto"/>
        <w:bottom w:val="none" w:sz="0" w:space="0" w:color="auto"/>
        <w:right w:val="none" w:sz="0" w:space="0" w:color="auto"/>
      </w:divBdr>
    </w:div>
    <w:div w:id="1608081599">
      <w:bodyDiv w:val="1"/>
      <w:marLeft w:val="0"/>
      <w:marRight w:val="0"/>
      <w:marTop w:val="0"/>
      <w:marBottom w:val="0"/>
      <w:divBdr>
        <w:top w:val="none" w:sz="0" w:space="0" w:color="auto"/>
        <w:left w:val="none" w:sz="0" w:space="0" w:color="auto"/>
        <w:bottom w:val="none" w:sz="0" w:space="0" w:color="auto"/>
        <w:right w:val="none" w:sz="0" w:space="0" w:color="auto"/>
      </w:divBdr>
    </w:div>
    <w:div w:id="1622111720">
      <w:bodyDiv w:val="1"/>
      <w:marLeft w:val="0"/>
      <w:marRight w:val="0"/>
      <w:marTop w:val="0"/>
      <w:marBottom w:val="0"/>
      <w:divBdr>
        <w:top w:val="none" w:sz="0" w:space="0" w:color="auto"/>
        <w:left w:val="none" w:sz="0" w:space="0" w:color="auto"/>
        <w:bottom w:val="none" w:sz="0" w:space="0" w:color="auto"/>
        <w:right w:val="none" w:sz="0" w:space="0" w:color="auto"/>
      </w:divBdr>
    </w:div>
    <w:div w:id="1731146349">
      <w:bodyDiv w:val="1"/>
      <w:marLeft w:val="0"/>
      <w:marRight w:val="0"/>
      <w:marTop w:val="0"/>
      <w:marBottom w:val="0"/>
      <w:divBdr>
        <w:top w:val="none" w:sz="0" w:space="0" w:color="auto"/>
        <w:left w:val="none" w:sz="0" w:space="0" w:color="auto"/>
        <w:bottom w:val="none" w:sz="0" w:space="0" w:color="auto"/>
        <w:right w:val="none" w:sz="0" w:space="0" w:color="auto"/>
      </w:divBdr>
    </w:div>
    <w:div w:id="1732456736">
      <w:bodyDiv w:val="1"/>
      <w:marLeft w:val="0"/>
      <w:marRight w:val="0"/>
      <w:marTop w:val="0"/>
      <w:marBottom w:val="0"/>
      <w:divBdr>
        <w:top w:val="none" w:sz="0" w:space="0" w:color="auto"/>
        <w:left w:val="none" w:sz="0" w:space="0" w:color="auto"/>
        <w:bottom w:val="none" w:sz="0" w:space="0" w:color="auto"/>
        <w:right w:val="none" w:sz="0" w:space="0" w:color="auto"/>
      </w:divBdr>
    </w:div>
    <w:div w:id="1794902118">
      <w:bodyDiv w:val="1"/>
      <w:marLeft w:val="0"/>
      <w:marRight w:val="0"/>
      <w:marTop w:val="0"/>
      <w:marBottom w:val="0"/>
      <w:divBdr>
        <w:top w:val="none" w:sz="0" w:space="0" w:color="auto"/>
        <w:left w:val="none" w:sz="0" w:space="0" w:color="auto"/>
        <w:bottom w:val="none" w:sz="0" w:space="0" w:color="auto"/>
        <w:right w:val="none" w:sz="0" w:space="0" w:color="auto"/>
      </w:divBdr>
    </w:div>
    <w:div w:id="1832988296">
      <w:bodyDiv w:val="1"/>
      <w:marLeft w:val="0"/>
      <w:marRight w:val="0"/>
      <w:marTop w:val="0"/>
      <w:marBottom w:val="0"/>
      <w:divBdr>
        <w:top w:val="none" w:sz="0" w:space="0" w:color="auto"/>
        <w:left w:val="none" w:sz="0" w:space="0" w:color="auto"/>
        <w:bottom w:val="none" w:sz="0" w:space="0" w:color="auto"/>
        <w:right w:val="none" w:sz="0" w:space="0" w:color="auto"/>
      </w:divBdr>
    </w:div>
    <w:div w:id="1958948374">
      <w:bodyDiv w:val="1"/>
      <w:marLeft w:val="0"/>
      <w:marRight w:val="0"/>
      <w:marTop w:val="0"/>
      <w:marBottom w:val="0"/>
      <w:divBdr>
        <w:top w:val="none" w:sz="0" w:space="0" w:color="auto"/>
        <w:left w:val="none" w:sz="0" w:space="0" w:color="auto"/>
        <w:bottom w:val="none" w:sz="0" w:space="0" w:color="auto"/>
        <w:right w:val="none" w:sz="0" w:space="0" w:color="auto"/>
      </w:divBdr>
    </w:div>
    <w:div w:id="1968000672">
      <w:bodyDiv w:val="1"/>
      <w:marLeft w:val="0"/>
      <w:marRight w:val="0"/>
      <w:marTop w:val="0"/>
      <w:marBottom w:val="0"/>
      <w:divBdr>
        <w:top w:val="none" w:sz="0" w:space="0" w:color="auto"/>
        <w:left w:val="none" w:sz="0" w:space="0" w:color="auto"/>
        <w:bottom w:val="none" w:sz="0" w:space="0" w:color="auto"/>
        <w:right w:val="none" w:sz="0" w:space="0" w:color="auto"/>
      </w:divBdr>
    </w:div>
    <w:div w:id="1984692831">
      <w:bodyDiv w:val="1"/>
      <w:marLeft w:val="0"/>
      <w:marRight w:val="0"/>
      <w:marTop w:val="0"/>
      <w:marBottom w:val="0"/>
      <w:divBdr>
        <w:top w:val="none" w:sz="0" w:space="0" w:color="auto"/>
        <w:left w:val="none" w:sz="0" w:space="0" w:color="auto"/>
        <w:bottom w:val="none" w:sz="0" w:space="0" w:color="auto"/>
        <w:right w:val="none" w:sz="0" w:space="0" w:color="auto"/>
      </w:divBdr>
    </w:div>
    <w:div w:id="205969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B121839-869C-4EEA-A405-B54146EFA33D}"/>
</file>

<file path=customXml/itemProps2.xml><?xml version="1.0" encoding="utf-8"?>
<ds:datastoreItem xmlns:ds="http://schemas.openxmlformats.org/officeDocument/2006/customXml" ds:itemID="{A43DECA4-FC8A-4376-8CBD-E5FCC5F64CEA}"/>
</file>

<file path=customXml/itemProps3.xml><?xml version="1.0" encoding="utf-8"?>
<ds:datastoreItem xmlns:ds="http://schemas.openxmlformats.org/officeDocument/2006/customXml" ds:itemID="{55771E9E-5853-44C6-904B-8BF564CA3385}"/>
</file>

<file path=customXml/itemProps4.xml><?xml version="1.0" encoding="utf-8"?>
<ds:datastoreItem xmlns:ds="http://schemas.openxmlformats.org/officeDocument/2006/customXml" ds:itemID="{C715C4EE-5382-4AAF-A6BD-72434F944C4B}"/>
</file>

<file path=docProps/app.xml><?xml version="1.0" encoding="utf-8"?>
<Properties xmlns="http://schemas.openxmlformats.org/officeDocument/2006/extended-properties" xmlns:vt="http://schemas.openxmlformats.org/officeDocument/2006/docPropsVTypes">
  <Template>Normal.dotm</Template>
  <TotalTime>159</TotalTime>
  <Pages>7</Pages>
  <Words>1684</Words>
  <Characters>9599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Tamjindo</dc:creator>
  <cp:lastModifiedBy>NHU DEP TRAI</cp:lastModifiedBy>
  <cp:revision>55</cp:revision>
  <cp:lastPrinted>2025-01-06T04:21:00Z</cp:lastPrinted>
  <dcterms:created xsi:type="dcterms:W3CDTF">2025-01-03T08:38:00Z</dcterms:created>
  <dcterms:modified xsi:type="dcterms:W3CDTF">2025-01-06T04:23:00Z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